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52" w:type="dxa"/>
        <w:tblLook w:val="0000" w:firstRow="0" w:lastRow="0" w:firstColumn="0" w:lastColumn="0" w:noHBand="0" w:noVBand="0"/>
      </w:tblPr>
      <w:tblGrid>
        <w:gridCol w:w="9540"/>
        <w:gridCol w:w="900"/>
      </w:tblGrid>
      <w:tr w:rsidR="00122CF3" w:rsidTr="00122CF3">
        <w:trPr>
          <w:trHeight w:val="6221"/>
        </w:trPr>
        <w:tc>
          <w:tcPr>
            <w:tcW w:w="10440" w:type="dxa"/>
            <w:gridSpan w:val="2"/>
            <w:tcBorders>
              <w:top w:val="single" w:sz="18" w:space="0" w:color="auto"/>
              <w:left w:val="single" w:sz="18" w:space="0" w:color="auto"/>
              <w:bottom w:val="single" w:sz="18" w:space="0" w:color="auto"/>
              <w:right w:val="single" w:sz="18" w:space="0" w:color="auto"/>
            </w:tcBorders>
          </w:tcPr>
          <w:p w:rsidR="00122CF3" w:rsidRPr="00BC4022" w:rsidRDefault="00122CF3" w:rsidP="00122CF3">
            <w:pPr>
              <w:pStyle w:val="Heading1"/>
              <w:jc w:val="center"/>
              <w:rPr>
                <w:rFonts w:ascii="Arial" w:hAnsi="Arial" w:cs="Arial"/>
                <w:caps w:val="0"/>
                <w:kern w:val="0"/>
                <w:sz w:val="28"/>
              </w:rPr>
            </w:pPr>
            <w:bookmarkStart w:id="0" w:name="_GoBack"/>
            <w:bookmarkEnd w:id="0"/>
            <w:r>
              <w:rPr>
                <w:rFonts w:ascii="Arial" w:hAnsi="Arial" w:cs="Arial"/>
                <w:caps w:val="0"/>
                <w:kern w:val="0"/>
                <w:sz w:val="28"/>
              </w:rPr>
              <w:t xml:space="preserve">Application </w:t>
            </w:r>
            <w:r w:rsidR="00E77B37">
              <w:rPr>
                <w:rFonts w:ascii="Arial" w:hAnsi="Arial" w:cs="Arial"/>
                <w:caps w:val="0"/>
                <w:kern w:val="0"/>
                <w:sz w:val="28"/>
              </w:rPr>
              <w:t>to the Office of Rail and Road</w:t>
            </w:r>
            <w:r>
              <w:rPr>
                <w:rFonts w:ascii="Arial" w:hAnsi="Arial" w:cs="Arial"/>
                <w:caps w:val="0"/>
                <w:kern w:val="0"/>
                <w:sz w:val="28"/>
              </w:rPr>
              <w:t xml:space="preserve"> for</w:t>
            </w:r>
            <w:r>
              <w:rPr>
                <w:rFonts w:ascii="Arial" w:hAnsi="Arial" w:cs="Arial"/>
                <w:kern w:val="0"/>
                <w:sz w:val="28"/>
              </w:rPr>
              <w:t xml:space="preserve"> </w:t>
            </w:r>
            <w:r>
              <w:rPr>
                <w:rFonts w:ascii="Arial" w:hAnsi="Arial" w:cs="Arial"/>
                <w:caps w:val="0"/>
                <w:kern w:val="0"/>
                <w:sz w:val="28"/>
              </w:rPr>
              <w:t>approval of a passenger framework agreement</w:t>
            </w:r>
            <w:r w:rsidR="00700F73">
              <w:rPr>
                <w:rFonts w:ascii="Arial" w:hAnsi="Arial" w:cs="Arial"/>
                <w:caps w:val="0"/>
                <w:kern w:val="0"/>
                <w:sz w:val="28"/>
              </w:rPr>
              <w:t xml:space="preserve"> or an amendment to an existing framework agreement</w:t>
            </w:r>
            <w:r>
              <w:rPr>
                <w:rFonts w:ascii="Arial" w:hAnsi="Arial" w:cs="Arial"/>
                <w:kern w:val="0"/>
                <w:sz w:val="28"/>
              </w:rPr>
              <w:t xml:space="preserve"> </w:t>
            </w:r>
            <w:r>
              <w:rPr>
                <w:rFonts w:ascii="Arial" w:hAnsi="Arial" w:cs="Arial"/>
                <w:caps w:val="0"/>
                <w:kern w:val="0"/>
                <w:sz w:val="28"/>
              </w:rPr>
              <w:t>u</w:t>
            </w:r>
            <w:r w:rsidR="00E77B37">
              <w:rPr>
                <w:rFonts w:ascii="Arial" w:hAnsi="Arial" w:cs="Arial"/>
                <w:caps w:val="0"/>
                <w:kern w:val="0"/>
                <w:sz w:val="28"/>
              </w:rPr>
              <w:t xml:space="preserve">nder The Railways (Access, </w:t>
            </w:r>
            <w:r>
              <w:rPr>
                <w:rFonts w:ascii="Arial" w:hAnsi="Arial" w:cs="Arial"/>
                <w:caps w:val="0"/>
                <w:kern w:val="0"/>
                <w:sz w:val="28"/>
              </w:rPr>
              <w:t>Management</w:t>
            </w:r>
            <w:r w:rsidR="00E77B37">
              <w:rPr>
                <w:rFonts w:ascii="Arial" w:hAnsi="Arial" w:cs="Arial"/>
                <w:caps w:val="0"/>
                <w:kern w:val="0"/>
                <w:sz w:val="28"/>
              </w:rPr>
              <w:t xml:space="preserve"> and Licensing of Railway </w:t>
            </w:r>
            <w:r w:rsidR="001F1F30">
              <w:rPr>
                <w:rFonts w:ascii="Arial" w:hAnsi="Arial" w:cs="Arial"/>
                <w:caps w:val="0"/>
                <w:kern w:val="0"/>
                <w:sz w:val="28"/>
              </w:rPr>
              <w:t>Undertakings) Regulations 2016</w:t>
            </w:r>
          </w:p>
          <w:p w:rsidR="00122CF3" w:rsidRDefault="00122CF3" w:rsidP="00122CF3">
            <w:pPr>
              <w:pStyle w:val="BodyText"/>
              <w:spacing w:before="120" w:after="120"/>
              <w:rPr>
                <w:rFonts w:ascii="Arial" w:hAnsi="Arial" w:cs="Arial"/>
                <w:b/>
                <w:bCs/>
                <w:color w:val="000000"/>
                <w:sz w:val="24"/>
              </w:rPr>
            </w:pPr>
            <w:r>
              <w:rPr>
                <w:rFonts w:ascii="Arial" w:hAnsi="Arial" w:cs="Arial"/>
                <w:b/>
                <w:bCs/>
                <w:color w:val="000000"/>
                <w:sz w:val="24"/>
              </w:rPr>
              <w:t xml:space="preserve">1. Introduction </w:t>
            </w:r>
          </w:p>
          <w:p w:rsidR="00651EBC" w:rsidRDefault="00651EBC" w:rsidP="00122CF3">
            <w:pPr>
              <w:pStyle w:val="BodyText"/>
              <w:jc w:val="left"/>
              <w:rPr>
                <w:rFonts w:ascii="Arial" w:hAnsi="Arial" w:cs="Arial"/>
                <w:color w:val="000000"/>
                <w:sz w:val="20"/>
              </w:rPr>
            </w:pPr>
            <w:r>
              <w:rPr>
                <w:rFonts w:ascii="Arial" w:hAnsi="Arial" w:cs="Arial"/>
                <w:color w:val="000000"/>
                <w:sz w:val="20"/>
              </w:rPr>
              <w:t>Please use t</w:t>
            </w:r>
            <w:r w:rsidR="00122CF3">
              <w:rPr>
                <w:rFonts w:ascii="Arial" w:hAnsi="Arial" w:cs="Arial"/>
                <w:color w:val="000000"/>
                <w:sz w:val="20"/>
              </w:rPr>
              <w:t>his form  to</w:t>
            </w:r>
            <w:r>
              <w:rPr>
                <w:rFonts w:ascii="Arial" w:hAnsi="Arial" w:cs="Arial"/>
                <w:color w:val="000000"/>
                <w:sz w:val="20"/>
              </w:rPr>
              <w:t xml:space="preserve"> apply to</w:t>
            </w:r>
            <w:r w:rsidR="00E77B37">
              <w:rPr>
                <w:rFonts w:ascii="Arial" w:hAnsi="Arial" w:cs="Arial"/>
                <w:color w:val="000000"/>
                <w:sz w:val="20"/>
              </w:rPr>
              <w:t xml:space="preserve"> the Office of Rail and Road</w:t>
            </w:r>
            <w:r w:rsidR="00122CF3">
              <w:rPr>
                <w:rFonts w:ascii="Arial" w:hAnsi="Arial" w:cs="Arial"/>
                <w:color w:val="000000"/>
                <w:sz w:val="20"/>
              </w:rPr>
              <w:t xml:space="preserve"> (ORR) for</w:t>
            </w:r>
            <w:r>
              <w:rPr>
                <w:rFonts w:ascii="Arial" w:hAnsi="Arial" w:cs="Arial"/>
                <w:color w:val="000000"/>
                <w:sz w:val="20"/>
              </w:rPr>
              <w:t>:</w:t>
            </w:r>
          </w:p>
          <w:p w:rsidR="00651EBC" w:rsidRDefault="00122CF3" w:rsidP="001325B2">
            <w:pPr>
              <w:pStyle w:val="BodyText"/>
              <w:numPr>
                <w:ilvl w:val="0"/>
                <w:numId w:val="15"/>
              </w:numPr>
              <w:jc w:val="left"/>
              <w:rPr>
                <w:rFonts w:ascii="Arial" w:hAnsi="Arial" w:cs="Arial"/>
                <w:color w:val="000000"/>
                <w:sz w:val="20"/>
              </w:rPr>
            </w:pPr>
            <w:r>
              <w:rPr>
                <w:rFonts w:ascii="Arial" w:hAnsi="Arial" w:cs="Arial"/>
                <w:color w:val="000000"/>
                <w:sz w:val="20"/>
              </w:rPr>
              <w:t>approval unde</w:t>
            </w:r>
            <w:r w:rsidR="00E77B37">
              <w:rPr>
                <w:rFonts w:ascii="Arial" w:hAnsi="Arial" w:cs="Arial"/>
                <w:color w:val="000000"/>
                <w:sz w:val="20"/>
              </w:rPr>
              <w:t>r The Railways (Access, Management and Licensing of Railway Undertakings) Regulations 2016</w:t>
            </w:r>
            <w:r>
              <w:rPr>
                <w:rFonts w:ascii="Arial" w:hAnsi="Arial" w:cs="Arial"/>
                <w:color w:val="000000"/>
                <w:sz w:val="20"/>
              </w:rPr>
              <w:t xml:space="preserve"> (“the Regulations”)</w:t>
            </w:r>
            <w:r w:rsidRPr="00A37251">
              <w:rPr>
                <w:rFonts w:ascii="Arial" w:hAnsi="Arial" w:cs="Arial"/>
                <w:color w:val="000000"/>
                <w:sz w:val="20"/>
              </w:rPr>
              <w:t xml:space="preserve"> </w:t>
            </w:r>
            <w:r>
              <w:rPr>
                <w:rFonts w:ascii="Arial" w:hAnsi="Arial" w:cs="Arial"/>
                <w:color w:val="000000"/>
                <w:sz w:val="20"/>
              </w:rPr>
              <w:t>for a new framework agreement</w:t>
            </w:r>
            <w:r w:rsidR="00651EBC">
              <w:rPr>
                <w:rFonts w:ascii="Arial" w:hAnsi="Arial" w:cs="Arial"/>
                <w:color w:val="000000"/>
                <w:sz w:val="20"/>
              </w:rPr>
              <w:t>; and</w:t>
            </w:r>
          </w:p>
          <w:p w:rsidR="00651EBC" w:rsidRDefault="00651EBC" w:rsidP="001325B2">
            <w:pPr>
              <w:pStyle w:val="BodyText"/>
              <w:numPr>
                <w:ilvl w:val="0"/>
                <w:numId w:val="15"/>
              </w:numPr>
              <w:jc w:val="left"/>
              <w:rPr>
                <w:rFonts w:ascii="Arial" w:hAnsi="Arial" w:cs="Arial"/>
                <w:color w:val="000000"/>
                <w:sz w:val="20"/>
              </w:rPr>
            </w:pPr>
            <w:proofErr w:type="gramStart"/>
            <w:r>
              <w:rPr>
                <w:rFonts w:ascii="Arial" w:hAnsi="Arial" w:cs="Arial"/>
                <w:color w:val="000000"/>
                <w:sz w:val="20"/>
              </w:rPr>
              <w:t>approval</w:t>
            </w:r>
            <w:proofErr w:type="gramEnd"/>
            <w:r>
              <w:rPr>
                <w:rFonts w:ascii="Arial" w:hAnsi="Arial" w:cs="Arial"/>
                <w:color w:val="000000"/>
                <w:sz w:val="20"/>
              </w:rPr>
              <w:t xml:space="preserve"> under the Regulations for amendments to an existing framework agreement</w:t>
            </w:r>
            <w:r w:rsidR="00122CF3">
              <w:rPr>
                <w:rFonts w:ascii="Arial" w:hAnsi="Arial" w:cs="Arial"/>
                <w:color w:val="000000"/>
                <w:sz w:val="20"/>
              </w:rPr>
              <w:t>.</w:t>
            </w:r>
          </w:p>
          <w:p w:rsidR="00651EBC" w:rsidRDefault="00651EBC" w:rsidP="001325B2">
            <w:pPr>
              <w:pStyle w:val="BodyText"/>
              <w:ind w:left="780"/>
              <w:jc w:val="left"/>
              <w:rPr>
                <w:rFonts w:ascii="Arial" w:hAnsi="Arial" w:cs="Arial"/>
                <w:color w:val="000000"/>
                <w:sz w:val="20"/>
              </w:rPr>
            </w:pPr>
          </w:p>
          <w:p w:rsidR="00122CF3" w:rsidRDefault="00122CF3" w:rsidP="00651EBC">
            <w:pPr>
              <w:pStyle w:val="BodyText"/>
              <w:jc w:val="left"/>
              <w:rPr>
                <w:rFonts w:ascii="Arial" w:hAnsi="Arial" w:cs="Arial"/>
                <w:color w:val="000000"/>
                <w:sz w:val="20"/>
              </w:rPr>
            </w:pPr>
            <w:r>
              <w:rPr>
                <w:rFonts w:ascii="Arial" w:hAnsi="Arial" w:cs="Arial"/>
                <w:color w:val="000000"/>
                <w:sz w:val="20"/>
              </w:rPr>
              <w:t xml:space="preserve">The Regulations provide for ORR to approve framework agreements between an applicant, and the infrastructure manager, which in the case of the HS1 network (“HS1”) is HS1 Limited. This form should be completed up to section </w:t>
            </w:r>
            <w:r w:rsidR="00756E68">
              <w:rPr>
                <w:rFonts w:ascii="Arial" w:hAnsi="Arial" w:cs="Arial"/>
                <w:color w:val="000000"/>
                <w:sz w:val="20"/>
              </w:rPr>
              <w:t>6.3</w:t>
            </w:r>
            <w:r>
              <w:rPr>
                <w:rFonts w:ascii="Arial" w:hAnsi="Arial" w:cs="Arial"/>
                <w:color w:val="000000"/>
                <w:sz w:val="20"/>
              </w:rPr>
              <w:t xml:space="preserve"> before carrying out a pre</w:t>
            </w:r>
            <w:r>
              <w:rPr>
                <w:rFonts w:ascii="Arial" w:hAnsi="Arial" w:cs="Arial"/>
                <w:color w:val="000000"/>
                <w:sz w:val="20"/>
              </w:rPr>
              <w:noBreakHyphen/>
              <w:t>application consultation to inform potentially affected parties of the proposed contract. Following this consultation, the remainder should be completed before applying to ORR under the Regulations.</w:t>
            </w:r>
          </w:p>
          <w:p w:rsidR="00122CF3" w:rsidRDefault="00122CF3" w:rsidP="00122CF3">
            <w:pPr>
              <w:jc w:val="left"/>
              <w:rPr>
                <w:rFonts w:ascii="Arial" w:hAnsi="Arial" w:cs="Arial"/>
                <w:color w:val="000000"/>
                <w:sz w:val="20"/>
              </w:rPr>
            </w:pPr>
          </w:p>
          <w:p w:rsidR="00122CF3" w:rsidRDefault="00122CF3" w:rsidP="00122CF3">
            <w:pPr>
              <w:jc w:val="left"/>
              <w:rPr>
                <w:rFonts w:ascii="Arial" w:hAnsi="Arial" w:cs="Arial"/>
                <w:color w:val="000000"/>
                <w:sz w:val="20"/>
              </w:rPr>
            </w:pPr>
            <w:r>
              <w:rPr>
                <w:rFonts w:ascii="Arial" w:hAnsi="Arial" w:cs="Arial"/>
                <w:color w:val="000000"/>
                <w:sz w:val="20"/>
              </w:rPr>
              <w:t xml:space="preserve">This form sets out </w:t>
            </w:r>
            <w:r w:rsidR="00651EBC">
              <w:rPr>
                <w:rFonts w:ascii="Arial" w:hAnsi="Arial" w:cs="Arial"/>
                <w:color w:val="000000"/>
                <w:sz w:val="20"/>
              </w:rPr>
              <w:t>ORR’s</w:t>
            </w:r>
            <w:r>
              <w:rPr>
                <w:rFonts w:ascii="Arial" w:hAnsi="Arial" w:cs="Arial"/>
                <w:color w:val="000000"/>
                <w:sz w:val="20"/>
              </w:rPr>
              <w:t xml:space="preserve"> standard information requirements for considering applications. It cross-refers throughout to our HS1 criteria and procedures (“C&amp;Ps”)</w:t>
            </w:r>
            <w:r w:rsidR="00651EBC">
              <w:rPr>
                <w:rFonts w:ascii="Arial" w:hAnsi="Arial" w:cs="Arial"/>
                <w:color w:val="000000"/>
                <w:sz w:val="20"/>
              </w:rPr>
              <w:t>, which applicants are strongly advised to read and take advice on if necessary</w:t>
            </w:r>
            <w:r>
              <w:rPr>
                <w:rFonts w:ascii="Arial" w:hAnsi="Arial" w:cs="Arial"/>
                <w:color w:val="000000"/>
                <w:sz w:val="20"/>
              </w:rPr>
              <w:t>. The C&amp;Ps explain the process and timing for our consideration of access applications and discuss the issues we will need to consider. Applicants should use the published template framework agreement as their starting point when drafting the contract they would like</w:t>
            </w:r>
            <w:r w:rsidR="001325B2">
              <w:rPr>
                <w:rFonts w:ascii="Arial" w:hAnsi="Arial" w:cs="Arial"/>
                <w:color w:val="000000"/>
                <w:sz w:val="20"/>
              </w:rPr>
              <w:t>.</w:t>
            </w:r>
            <w:r>
              <w:rPr>
                <w:rFonts w:ascii="Arial" w:hAnsi="Arial" w:cs="Arial"/>
                <w:color w:val="000000"/>
                <w:sz w:val="20"/>
              </w:rPr>
              <w:t xml:space="preserve">  </w:t>
            </w:r>
          </w:p>
          <w:p w:rsidR="00122CF3" w:rsidRDefault="00122CF3" w:rsidP="00122CF3">
            <w:pPr>
              <w:jc w:val="left"/>
              <w:rPr>
                <w:rFonts w:ascii="Arial" w:hAnsi="Arial" w:cs="Arial"/>
                <w:color w:val="000000"/>
                <w:sz w:val="20"/>
              </w:rPr>
            </w:pPr>
          </w:p>
          <w:p w:rsidR="00122CF3" w:rsidRDefault="00651EBC" w:rsidP="00122CF3">
            <w:pPr>
              <w:jc w:val="left"/>
              <w:rPr>
                <w:rFonts w:ascii="Arial" w:hAnsi="Arial" w:cs="Arial"/>
                <w:color w:val="000000"/>
                <w:sz w:val="20"/>
              </w:rPr>
            </w:pPr>
            <w:r>
              <w:rPr>
                <w:rFonts w:ascii="Arial" w:hAnsi="Arial" w:cs="Arial"/>
                <w:color w:val="000000"/>
                <w:sz w:val="20"/>
              </w:rPr>
              <w:t>ORR is</w:t>
            </w:r>
            <w:r w:rsidR="00122CF3">
              <w:rPr>
                <w:rFonts w:ascii="Arial" w:hAnsi="Arial" w:cs="Arial"/>
                <w:color w:val="000000"/>
                <w:sz w:val="20"/>
              </w:rPr>
              <w:t xml:space="preserve"> happy to discuss prospective applications.</w:t>
            </w:r>
            <w:r>
              <w:rPr>
                <w:rFonts w:ascii="Arial" w:hAnsi="Arial" w:cs="Arial"/>
                <w:color w:val="000000"/>
                <w:sz w:val="20"/>
              </w:rPr>
              <w:t xml:space="preserve"> Please contact us </w:t>
            </w:r>
            <w:hyperlink r:id="rId8" w:history="1">
              <w:r w:rsidRPr="00651EBC">
                <w:rPr>
                  <w:rStyle w:val="Hyperlink"/>
                  <w:rFonts w:cs="Arial"/>
                  <w:sz w:val="20"/>
                </w:rPr>
                <w:t>here</w:t>
              </w:r>
            </w:hyperlink>
            <w:r>
              <w:rPr>
                <w:rFonts w:ascii="Arial" w:hAnsi="Arial" w:cs="Arial"/>
                <w:color w:val="000000"/>
                <w:sz w:val="20"/>
              </w:rPr>
              <w:t>.</w:t>
            </w:r>
          </w:p>
          <w:p w:rsidR="00122CF3" w:rsidRDefault="00122CF3" w:rsidP="00122CF3">
            <w:pPr>
              <w:jc w:val="left"/>
              <w:rPr>
                <w:rFonts w:ascii="Arial" w:hAnsi="Arial" w:cs="Arial"/>
                <w:color w:val="000000"/>
                <w:sz w:val="20"/>
              </w:rPr>
            </w:pPr>
          </w:p>
          <w:p w:rsidR="00122CF3" w:rsidRPr="005D6E09" w:rsidRDefault="00122CF3" w:rsidP="00C85A11">
            <w:pPr>
              <w:jc w:val="left"/>
              <w:rPr>
                <w:rFonts w:ascii="Arial" w:hAnsi="Arial" w:cs="Arial"/>
                <w:color w:val="000000"/>
                <w:sz w:val="20"/>
              </w:rPr>
            </w:pPr>
            <w:r>
              <w:rPr>
                <w:rFonts w:ascii="Arial" w:hAnsi="Arial" w:cs="Arial"/>
                <w:color w:val="000000"/>
                <w:sz w:val="20"/>
              </w:rPr>
              <w:t>A copy of this form, and of HS1</w:t>
            </w:r>
            <w:r w:rsidR="00390346">
              <w:rPr>
                <w:rFonts w:ascii="Arial" w:hAnsi="Arial" w:cs="Arial"/>
                <w:color w:val="000000"/>
                <w:sz w:val="20"/>
              </w:rPr>
              <w:t xml:space="preserve"> Limited</w:t>
            </w:r>
            <w:r>
              <w:rPr>
                <w:rFonts w:ascii="Arial" w:hAnsi="Arial" w:cs="Arial"/>
                <w:color w:val="000000"/>
                <w:sz w:val="20"/>
              </w:rPr>
              <w:t xml:space="preserve">'s template framework agreement, can be accessed electronically and downloaded via the </w:t>
            </w:r>
            <w:hyperlink r:id="rId9" w:history="1">
              <w:r w:rsidRPr="00651EBC">
                <w:rPr>
                  <w:rStyle w:val="Hyperlink"/>
                  <w:rFonts w:cs="Arial"/>
                  <w:sz w:val="20"/>
                </w:rPr>
                <w:t>ORR website</w:t>
              </w:r>
            </w:hyperlink>
            <w:r>
              <w:rPr>
                <w:rFonts w:ascii="Arial" w:hAnsi="Arial" w:cs="Arial"/>
                <w:color w:val="000000"/>
                <w:sz w:val="20"/>
              </w:rPr>
              <w:t>.</w:t>
            </w:r>
          </w:p>
        </w:tc>
      </w:tr>
      <w:tr w:rsidR="00122CF3" w:rsidTr="00122CF3">
        <w:tc>
          <w:tcPr>
            <w:tcW w:w="9540" w:type="dxa"/>
            <w:tcBorders>
              <w:bottom w:val="single" w:sz="18" w:space="0" w:color="auto"/>
            </w:tcBorders>
            <w:tcMar>
              <w:left w:w="0" w:type="dxa"/>
              <w:right w:w="0" w:type="dxa"/>
            </w:tcMar>
          </w:tcPr>
          <w:p w:rsidR="00122CF3" w:rsidRDefault="00122CF3" w:rsidP="00122CF3">
            <w:pPr>
              <w:pStyle w:val="Header"/>
              <w:tabs>
                <w:tab w:val="clear" w:pos="4153"/>
                <w:tab w:val="clear" w:pos="8306"/>
              </w:tabs>
              <w:ind w:left="113" w:right="113"/>
              <w:rPr>
                <w:rFonts w:ascii="Arial" w:hAnsi="Arial" w:cs="Arial"/>
                <w:b/>
                <w:bCs/>
                <w:color w:val="000000"/>
              </w:rPr>
            </w:pPr>
          </w:p>
          <w:p w:rsidR="00122CF3" w:rsidRDefault="00122CF3" w:rsidP="00122CF3">
            <w:pPr>
              <w:pStyle w:val="Header"/>
              <w:tabs>
                <w:tab w:val="clear" w:pos="4153"/>
                <w:tab w:val="clear" w:pos="8306"/>
              </w:tabs>
              <w:ind w:right="113"/>
              <w:rPr>
                <w:rFonts w:ascii="Arial" w:hAnsi="Arial" w:cs="Arial"/>
                <w:b/>
                <w:bCs/>
                <w:color w:val="000000"/>
              </w:rPr>
            </w:pPr>
            <w:r>
              <w:rPr>
                <w:rFonts w:ascii="Arial" w:hAnsi="Arial" w:cs="Arial"/>
                <w:b/>
                <w:bCs/>
                <w:color w:val="000000"/>
              </w:rPr>
              <w:t>2. The application</w:t>
            </w:r>
          </w:p>
          <w:p w:rsidR="00122CF3" w:rsidRDefault="00122CF3" w:rsidP="00122CF3">
            <w:pPr>
              <w:pStyle w:val="Header"/>
              <w:tabs>
                <w:tab w:val="clear" w:pos="4153"/>
                <w:tab w:val="clear" w:pos="8306"/>
              </w:tabs>
              <w:spacing w:before="120"/>
              <w:ind w:right="113"/>
              <w:rPr>
                <w:rFonts w:ascii="Arial" w:hAnsi="Arial" w:cs="Arial"/>
                <w:color w:val="000000"/>
                <w:sz w:val="20"/>
              </w:rPr>
            </w:pPr>
            <w:r>
              <w:rPr>
                <w:rFonts w:ascii="Arial" w:hAnsi="Arial" w:cs="Arial"/>
                <w:b/>
                <w:bCs/>
                <w:color w:val="000000"/>
                <w:sz w:val="20"/>
              </w:rPr>
              <w:t>2.1 Title of proposed contract:</w:t>
            </w:r>
          </w:p>
        </w:tc>
        <w:tc>
          <w:tcPr>
            <w:tcW w:w="900" w:type="dxa"/>
            <w:tcMar>
              <w:left w:w="0" w:type="dxa"/>
              <w:right w:w="0" w:type="dxa"/>
            </w:tcMar>
          </w:tcPr>
          <w:p w:rsidR="00122CF3" w:rsidRDefault="00122CF3" w:rsidP="00122CF3">
            <w:pPr>
              <w:jc w:val="left"/>
              <w:rPr>
                <w:rFonts w:ascii="Arial" w:hAnsi="Arial" w:cs="Arial"/>
                <w:b/>
                <w:bCs/>
                <w:color w:val="000000"/>
                <w:sz w:val="20"/>
              </w:rPr>
            </w:pPr>
          </w:p>
        </w:tc>
      </w:tr>
      <w:tr w:rsidR="00122CF3" w:rsidTr="00122CF3">
        <w:tc>
          <w:tcPr>
            <w:tcW w:w="9540"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Default="00122CF3" w:rsidP="00122CF3">
            <w:pPr>
              <w:jc w:val="left"/>
              <w:rPr>
                <w:rFonts w:ascii="Arial" w:hAnsi="Arial" w:cs="Arial"/>
                <w:color w:val="000000"/>
                <w:sz w:val="20"/>
              </w:rPr>
            </w:pPr>
          </w:p>
        </w:tc>
      </w:tr>
      <w:tr w:rsidR="00122CF3" w:rsidTr="00122CF3">
        <w:trPr>
          <w:trHeight w:val="439"/>
        </w:trPr>
        <w:tc>
          <w:tcPr>
            <w:tcW w:w="9540" w:type="dxa"/>
            <w:tcBorders>
              <w:top w:val="single" w:sz="18" w:space="0" w:color="auto"/>
              <w:bottom w:val="single" w:sz="18" w:space="0" w:color="auto"/>
            </w:tcBorders>
            <w:tcMar>
              <w:left w:w="0" w:type="dxa"/>
              <w:right w:w="0" w:type="dxa"/>
            </w:tcMar>
          </w:tcPr>
          <w:p w:rsidR="00122CF3" w:rsidRDefault="00122CF3" w:rsidP="00122CF3">
            <w:pPr>
              <w:pStyle w:val="ORRLetterHeader"/>
              <w:keepNext w:val="0"/>
              <w:spacing w:before="120" w:after="0"/>
              <w:ind w:right="113"/>
              <w:rPr>
                <w:rFonts w:ascii="Arial" w:hAnsi="Arial" w:cs="Arial"/>
                <w:iCs w:val="0"/>
                <w:caps w:val="0"/>
                <w:color w:val="000000"/>
                <w:kern w:val="0"/>
                <w:sz w:val="20"/>
              </w:rPr>
            </w:pPr>
            <w:r>
              <w:rPr>
                <w:rFonts w:ascii="Arial" w:hAnsi="Arial" w:cs="Arial"/>
                <w:iCs w:val="0"/>
                <w:caps w:val="0"/>
                <w:color w:val="000000"/>
                <w:kern w:val="0"/>
                <w:sz w:val="20"/>
              </w:rPr>
              <w:t xml:space="preserve">2.2 Contact details </w:t>
            </w:r>
            <w:r>
              <w:rPr>
                <w:rFonts w:ascii="Arial" w:hAnsi="Arial" w:cs="Arial"/>
                <w:b w:val="0"/>
                <w:bCs w:val="0"/>
                <w:iCs w:val="0"/>
                <w:caps w:val="0"/>
                <w:color w:val="000000"/>
                <w:kern w:val="0"/>
                <w:sz w:val="20"/>
              </w:rPr>
              <w:t>(</w:t>
            </w:r>
            <w:r>
              <w:rPr>
                <w:rFonts w:ascii="Arial" w:hAnsi="Arial" w:cs="Arial"/>
                <w:b w:val="0"/>
                <w:bCs w:val="0"/>
                <w:i/>
                <w:caps w:val="0"/>
                <w:color w:val="000000"/>
                <w:kern w:val="0"/>
                <w:sz w:val="20"/>
              </w:rPr>
              <w:t>Company and named individual for queries</w:t>
            </w:r>
            <w:r>
              <w:rPr>
                <w:rFonts w:ascii="Arial" w:hAnsi="Arial" w:cs="Arial"/>
                <w:b w:val="0"/>
                <w:bCs w:val="0"/>
                <w:iCs w:val="0"/>
                <w:caps w:val="0"/>
                <w:color w:val="000000"/>
                <w:kern w:val="0"/>
                <w:sz w:val="20"/>
              </w:rPr>
              <w:t>)</w:t>
            </w:r>
            <w:r>
              <w:rPr>
                <w:rFonts w:ascii="Arial" w:hAnsi="Arial" w:cs="Arial"/>
                <w:iCs w:val="0"/>
                <w:caps w:val="0"/>
                <w:color w:val="000000"/>
                <w:kern w:val="0"/>
                <w:sz w:val="20"/>
              </w:rPr>
              <w:t>:</w:t>
            </w:r>
          </w:p>
        </w:tc>
        <w:tc>
          <w:tcPr>
            <w:tcW w:w="900" w:type="dxa"/>
            <w:tcMar>
              <w:left w:w="0" w:type="dxa"/>
              <w:right w:w="0" w:type="dxa"/>
            </w:tcMar>
          </w:tcPr>
          <w:p w:rsidR="00122CF3" w:rsidRDefault="00122CF3" w:rsidP="00122CF3">
            <w:pPr>
              <w:jc w:val="left"/>
              <w:rPr>
                <w:rFonts w:ascii="Arial" w:hAnsi="Arial" w:cs="Arial"/>
                <w:color w:val="000000"/>
                <w:sz w:val="20"/>
              </w:rPr>
            </w:pPr>
          </w:p>
        </w:tc>
      </w:tr>
      <w:tr w:rsidR="00122CF3" w:rsidTr="00122CF3">
        <w:trPr>
          <w:cantSplit/>
          <w:trHeight w:val="3546"/>
        </w:trPr>
        <w:tc>
          <w:tcPr>
            <w:tcW w:w="9540"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CC2D98" w:rsidP="00122CF3">
            <w:pPr>
              <w:tabs>
                <w:tab w:val="center" w:pos="4762"/>
                <w:tab w:val="left" w:pos="5170"/>
              </w:tabs>
              <w:spacing w:before="120"/>
              <w:ind w:left="113" w:right="113"/>
              <w:rPr>
                <w:rFonts w:ascii="Arial" w:hAnsi="Arial" w:cs="Arial"/>
                <w:color w:val="000000"/>
                <w:sz w:val="18"/>
              </w:rPr>
            </w:pPr>
            <w:r>
              <w:rPr>
                <w:rFonts w:ascii="Arial" w:hAnsi="Arial" w:cs="Arial"/>
                <w:color w:val="000000"/>
                <w:sz w:val="18"/>
                <w:u w:val="single"/>
              </w:rPr>
              <w:t>HS1 Limited</w:t>
            </w:r>
            <w:r w:rsidR="00122CF3">
              <w:rPr>
                <w:rFonts w:ascii="Arial" w:hAnsi="Arial" w:cs="Arial"/>
                <w:color w:val="000000"/>
                <w:sz w:val="18"/>
              </w:rPr>
              <w:tab/>
            </w:r>
            <w:r w:rsidR="00122CF3">
              <w:rPr>
                <w:rFonts w:ascii="Arial" w:hAnsi="Arial" w:cs="Arial"/>
                <w:color w:val="000000"/>
                <w:sz w:val="18"/>
              </w:rPr>
              <w:tab/>
            </w:r>
            <w:r>
              <w:rPr>
                <w:rFonts w:ascii="Arial" w:hAnsi="Arial" w:cs="Arial"/>
                <w:color w:val="000000"/>
                <w:sz w:val="18"/>
                <w:u w:val="single"/>
              </w:rPr>
              <w:t>Applicant</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ab/>
              <w:t>Company:</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Contact individual:</w:t>
            </w:r>
            <w:r>
              <w:rPr>
                <w:rFonts w:ascii="Arial" w:hAnsi="Arial" w:cs="Arial"/>
                <w:color w:val="000000"/>
                <w:sz w:val="18"/>
              </w:rPr>
              <w:tab/>
              <w:t>Contact Individual:</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Job title:</w:t>
            </w:r>
            <w:r>
              <w:rPr>
                <w:rFonts w:ascii="Arial" w:hAnsi="Arial" w:cs="Arial"/>
                <w:color w:val="000000"/>
                <w:sz w:val="18"/>
              </w:rPr>
              <w:tab/>
              <w:t>Job title:</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Address:</w:t>
            </w:r>
            <w:r>
              <w:rPr>
                <w:rFonts w:ascii="Arial" w:hAnsi="Arial" w:cs="Arial"/>
                <w:color w:val="000000"/>
                <w:sz w:val="18"/>
              </w:rPr>
              <w:tab/>
              <w:t>Address:</w:t>
            </w:r>
          </w:p>
          <w:p w:rsidR="00122CF3" w:rsidRDefault="00122CF3" w:rsidP="00122CF3">
            <w:pPr>
              <w:spacing w:before="120"/>
              <w:ind w:left="113" w:right="113"/>
              <w:rPr>
                <w:rFonts w:ascii="Arial" w:hAnsi="Arial" w:cs="Arial"/>
                <w:color w:val="000000"/>
                <w:sz w:val="18"/>
              </w:rPr>
            </w:pPr>
          </w:p>
          <w:p w:rsidR="00122CF3" w:rsidRDefault="00122CF3" w:rsidP="00122CF3">
            <w:pPr>
              <w:spacing w:before="120"/>
              <w:ind w:left="113" w:right="113"/>
              <w:rPr>
                <w:rFonts w:ascii="Arial" w:hAnsi="Arial" w:cs="Arial"/>
                <w:color w:val="000000"/>
                <w:sz w:val="18"/>
              </w:rPr>
            </w:pPr>
          </w:p>
          <w:p w:rsidR="00122CF3" w:rsidRDefault="00122CF3" w:rsidP="00122CF3">
            <w:pPr>
              <w:spacing w:before="120"/>
              <w:ind w:left="113" w:right="113"/>
              <w:rPr>
                <w:rFonts w:ascii="Arial" w:hAnsi="Arial" w:cs="Arial"/>
                <w:color w:val="000000"/>
                <w:sz w:val="18"/>
              </w:rPr>
            </w:pPr>
          </w:p>
          <w:p w:rsidR="00122CF3" w:rsidRDefault="00122CF3" w:rsidP="00122CF3">
            <w:pPr>
              <w:tabs>
                <w:tab w:val="center" w:pos="4762"/>
                <w:tab w:val="left" w:pos="5205"/>
              </w:tabs>
              <w:spacing w:before="120"/>
              <w:ind w:left="113" w:right="113"/>
              <w:rPr>
                <w:rFonts w:ascii="Arial" w:hAnsi="Arial" w:cs="Arial"/>
                <w:color w:val="000000"/>
                <w:sz w:val="18"/>
              </w:rPr>
            </w:pPr>
            <w:r>
              <w:rPr>
                <w:rFonts w:ascii="Arial" w:hAnsi="Arial" w:cs="Arial"/>
                <w:color w:val="000000"/>
                <w:sz w:val="18"/>
              </w:rPr>
              <w:t>Telephone number:</w:t>
            </w:r>
            <w:r>
              <w:rPr>
                <w:rFonts w:ascii="Arial" w:hAnsi="Arial" w:cs="Arial"/>
                <w:color w:val="000000"/>
                <w:sz w:val="18"/>
              </w:rPr>
              <w:tab/>
            </w:r>
            <w:r>
              <w:rPr>
                <w:rFonts w:ascii="Arial" w:hAnsi="Arial" w:cs="Arial"/>
                <w:color w:val="000000"/>
                <w:sz w:val="18"/>
              </w:rPr>
              <w:tab/>
              <w:t>Telephone number:</w:t>
            </w:r>
          </w:p>
          <w:p w:rsidR="00122CF3" w:rsidRDefault="00122CF3" w:rsidP="00122CF3">
            <w:pPr>
              <w:tabs>
                <w:tab w:val="left" w:pos="5205"/>
              </w:tabs>
              <w:spacing w:before="120"/>
              <w:ind w:left="113" w:right="113"/>
              <w:rPr>
                <w:rFonts w:ascii="Arial" w:hAnsi="Arial" w:cs="Arial"/>
                <w:color w:val="000000"/>
                <w:sz w:val="18"/>
              </w:rPr>
            </w:pPr>
            <w:r>
              <w:rPr>
                <w:rFonts w:ascii="Arial" w:hAnsi="Arial" w:cs="Arial"/>
                <w:color w:val="000000"/>
                <w:sz w:val="18"/>
              </w:rPr>
              <w:t>Fax number:</w:t>
            </w:r>
            <w:r>
              <w:rPr>
                <w:rFonts w:ascii="Arial" w:hAnsi="Arial" w:cs="Arial"/>
                <w:color w:val="000000"/>
                <w:sz w:val="18"/>
              </w:rPr>
              <w:tab/>
              <w:t>Fax number:</w:t>
            </w:r>
          </w:p>
          <w:p w:rsidR="00122CF3" w:rsidRDefault="00122CF3" w:rsidP="00122CF3">
            <w:pPr>
              <w:tabs>
                <w:tab w:val="left" w:pos="5205"/>
              </w:tabs>
              <w:spacing w:before="120"/>
              <w:ind w:left="113" w:right="113"/>
              <w:rPr>
                <w:rFonts w:ascii="Arial" w:hAnsi="Arial" w:cs="Arial"/>
                <w:color w:val="000000"/>
                <w:sz w:val="22"/>
              </w:rPr>
            </w:pPr>
            <w:r>
              <w:rPr>
                <w:rFonts w:ascii="Arial" w:hAnsi="Arial" w:cs="Arial"/>
                <w:color w:val="000000"/>
                <w:sz w:val="18"/>
              </w:rPr>
              <w:t>E-mail address:</w:t>
            </w:r>
            <w:r>
              <w:rPr>
                <w:rFonts w:ascii="Arial" w:hAnsi="Arial" w:cs="Arial"/>
                <w:color w:val="000000"/>
                <w:sz w:val="18"/>
              </w:rPr>
              <w:tab/>
              <w:t>E-mail address:</w:t>
            </w:r>
          </w:p>
        </w:tc>
        <w:tc>
          <w:tcPr>
            <w:tcW w:w="900" w:type="dxa"/>
            <w:tcBorders>
              <w:left w:val="single" w:sz="18" w:space="0" w:color="auto"/>
            </w:tcBorders>
            <w:tcMar>
              <w:left w:w="0" w:type="dxa"/>
              <w:right w:w="0" w:type="dxa"/>
            </w:tcMar>
          </w:tcPr>
          <w:p w:rsidR="00122CF3" w:rsidRDefault="00122CF3" w:rsidP="00122CF3">
            <w:pPr>
              <w:jc w:val="left"/>
              <w:rPr>
                <w:rFonts w:ascii="Arial" w:hAnsi="Arial" w:cs="Arial"/>
                <w:color w:val="000000"/>
                <w:sz w:val="20"/>
              </w:rPr>
            </w:pPr>
          </w:p>
        </w:tc>
      </w:tr>
    </w:tbl>
    <w:p w:rsidR="00122CF3" w:rsidRDefault="00122CF3" w:rsidP="00122CF3">
      <w:pPr>
        <w:jc w:val="left"/>
      </w:pPr>
    </w:p>
    <w:tbl>
      <w:tblPr>
        <w:tblW w:w="10514" w:type="dxa"/>
        <w:tblInd w:w="-426" w:type="dxa"/>
        <w:tblLook w:val="0000" w:firstRow="0" w:lastRow="0" w:firstColumn="0" w:lastColumn="0" w:noHBand="0" w:noVBand="0"/>
      </w:tblPr>
      <w:tblGrid>
        <w:gridCol w:w="9614"/>
        <w:gridCol w:w="900"/>
      </w:tblGrid>
      <w:tr w:rsidR="00122CF3" w:rsidTr="001325B2">
        <w:trPr>
          <w:trHeight w:val="537"/>
          <w:tblHeader/>
        </w:trPr>
        <w:tc>
          <w:tcPr>
            <w:tcW w:w="9614" w:type="dxa"/>
            <w:tcMar>
              <w:left w:w="0" w:type="dxa"/>
              <w:right w:w="0" w:type="dxa"/>
            </w:tcMar>
          </w:tcPr>
          <w:p w:rsidR="00122CF3" w:rsidRPr="00756670" w:rsidRDefault="00122CF3" w:rsidP="00756670">
            <w:pPr>
              <w:rPr>
                <w:rFonts w:ascii="Arial" w:hAnsi="Arial" w:cs="Arial"/>
                <w:sz w:val="22"/>
              </w:rPr>
            </w:pPr>
          </w:p>
        </w:tc>
        <w:tc>
          <w:tcPr>
            <w:tcW w:w="900" w:type="dxa"/>
            <w:tcMar>
              <w:left w:w="0" w:type="dxa"/>
              <w:right w:w="0" w:type="dxa"/>
            </w:tcMar>
          </w:tcPr>
          <w:p w:rsidR="00122CF3" w:rsidRDefault="00122CF3" w:rsidP="00122CF3">
            <w:pPr>
              <w:jc w:val="left"/>
              <w:rPr>
                <w:rFonts w:ascii="Arial" w:hAnsi="Arial" w:cs="Arial"/>
                <w:b/>
                <w:bCs/>
                <w:color w:val="000000"/>
                <w:sz w:val="20"/>
              </w:rPr>
            </w:pPr>
          </w:p>
        </w:tc>
      </w:tr>
      <w:tr w:rsidR="00122CF3" w:rsidTr="001325B2">
        <w:trPr>
          <w:trHeight w:val="865"/>
        </w:trPr>
        <w:tc>
          <w:tcPr>
            <w:tcW w:w="9614" w:type="dxa"/>
            <w:tcBorders>
              <w:bottom w:val="single" w:sz="18" w:space="0" w:color="auto"/>
            </w:tcBorders>
            <w:tcMar>
              <w:left w:w="0" w:type="dxa"/>
              <w:right w:w="0" w:type="dxa"/>
            </w:tcMar>
          </w:tcPr>
          <w:p w:rsidR="00122CF3" w:rsidRDefault="00122CF3" w:rsidP="00122CF3">
            <w:pPr>
              <w:ind w:right="113"/>
              <w:rPr>
                <w:rFonts w:ascii="Arial" w:hAnsi="Arial" w:cs="Arial"/>
                <w:color w:val="000000"/>
                <w:sz w:val="20"/>
              </w:rPr>
            </w:pPr>
            <w:r>
              <w:rPr>
                <w:rFonts w:ascii="Arial" w:hAnsi="Arial" w:cs="Arial"/>
                <w:b/>
                <w:bCs/>
                <w:color w:val="000000"/>
                <w:sz w:val="20"/>
              </w:rPr>
              <w:t>2.3 Licence and railway safety certificate:</w:t>
            </w:r>
            <w:r>
              <w:rPr>
                <w:rFonts w:ascii="Arial" w:hAnsi="Arial" w:cs="Arial"/>
                <w:color w:val="000000"/>
                <w:sz w:val="20"/>
              </w:rPr>
              <w:t xml:space="preserve"> please state whether the </w:t>
            </w:r>
            <w:r w:rsidR="00B22FC5">
              <w:rPr>
                <w:rFonts w:ascii="Arial" w:hAnsi="Arial" w:cs="Arial"/>
                <w:color w:val="000000"/>
                <w:sz w:val="20"/>
              </w:rPr>
              <w:t xml:space="preserve">applicant </w:t>
            </w:r>
            <w:r>
              <w:rPr>
                <w:rFonts w:ascii="Arial" w:hAnsi="Arial" w:cs="Arial"/>
                <w:color w:val="000000"/>
                <w:sz w:val="20"/>
              </w:rPr>
              <w:t>intends to operate the services itself or have them operated on its behalf</w:t>
            </w:r>
          </w:p>
          <w:p w:rsidR="00122CF3" w:rsidRDefault="00B22FC5" w:rsidP="00B22FC5">
            <w:pPr>
              <w:spacing w:before="120" w:after="120"/>
              <w:ind w:right="113"/>
              <w:rPr>
                <w:rFonts w:ascii="Arial" w:hAnsi="Arial" w:cs="Arial"/>
                <w:color w:val="000000"/>
                <w:sz w:val="22"/>
              </w:rPr>
            </w:pPr>
            <w:r>
              <w:rPr>
                <w:rFonts w:ascii="Arial" w:hAnsi="Arial" w:cs="Arial"/>
                <w:color w:val="000000"/>
                <w:sz w:val="20"/>
              </w:rPr>
              <w:t>Does</w:t>
            </w:r>
            <w:r w:rsidR="00122CF3">
              <w:rPr>
                <w:rFonts w:ascii="Arial" w:hAnsi="Arial" w:cs="Arial"/>
                <w:color w:val="000000"/>
                <w:sz w:val="20"/>
              </w:rPr>
              <w:t xml:space="preserve"> the proposed operator of the services (a) hold a valid </w:t>
            </w:r>
            <w:r w:rsidR="001F7EE7">
              <w:rPr>
                <w:rFonts w:ascii="Arial" w:hAnsi="Arial" w:cs="Arial"/>
                <w:color w:val="000000"/>
                <w:sz w:val="20"/>
              </w:rPr>
              <w:t xml:space="preserve">European licence and Statement of National Regulatory Provisions for operating the proposed services in Great Britain under the Railway (Licensing of Railway Undertakings) </w:t>
            </w:r>
            <w:r w:rsidR="003A4836">
              <w:rPr>
                <w:rFonts w:ascii="Arial" w:hAnsi="Arial" w:cs="Arial"/>
                <w:color w:val="000000"/>
                <w:sz w:val="20"/>
              </w:rPr>
              <w:t>R</w:t>
            </w:r>
            <w:r w:rsidR="001F7EE7">
              <w:rPr>
                <w:rFonts w:ascii="Arial" w:hAnsi="Arial" w:cs="Arial"/>
                <w:color w:val="000000"/>
                <w:sz w:val="20"/>
              </w:rPr>
              <w:t>egulations 2005</w:t>
            </w:r>
            <w:r w:rsidR="00122CF3">
              <w:rPr>
                <w:rFonts w:ascii="Arial" w:hAnsi="Arial" w:cs="Arial"/>
                <w:color w:val="000000"/>
                <w:sz w:val="20"/>
              </w:rPr>
              <w:t>, and (b) ha</w:t>
            </w:r>
            <w:r>
              <w:rPr>
                <w:rFonts w:ascii="Arial" w:hAnsi="Arial" w:cs="Arial"/>
                <w:color w:val="000000"/>
                <w:sz w:val="20"/>
              </w:rPr>
              <w:t>ve</w:t>
            </w:r>
            <w:r w:rsidR="00122CF3">
              <w:rPr>
                <w:rFonts w:ascii="Arial" w:hAnsi="Arial" w:cs="Arial"/>
                <w:color w:val="000000"/>
                <w:sz w:val="20"/>
              </w:rPr>
              <w:t xml:space="preserve"> a valid safety certificate under the</w:t>
            </w:r>
            <w:r w:rsidR="00122CF3">
              <w:rPr>
                <w:rFonts w:ascii="Arial" w:hAnsi="Arial" w:cs="Arial"/>
                <w:sz w:val="20"/>
                <w:szCs w:val="27"/>
              </w:rPr>
              <w:t xml:space="preserve"> </w:t>
            </w:r>
            <w:r w:rsidR="00122CF3">
              <w:rPr>
                <w:rFonts w:ascii="Arial" w:hAnsi="Arial" w:cs="Arial"/>
                <w:sz w:val="20"/>
              </w:rPr>
              <w:t xml:space="preserve">Railways and Other Guided Transport Systems (Safety) Regulations 2006.  If the answer </w:t>
            </w:r>
            <w:r w:rsidR="00122CF3">
              <w:rPr>
                <w:rFonts w:ascii="Arial" w:hAnsi="Arial" w:cs="Arial"/>
                <w:color w:val="000000"/>
                <w:sz w:val="20"/>
              </w:rPr>
              <w:t xml:space="preserve">to (a) </w:t>
            </w:r>
            <w:r w:rsidR="00122CF3" w:rsidRPr="001325B2">
              <w:rPr>
                <w:rFonts w:ascii="Arial" w:hAnsi="Arial" w:cs="Arial"/>
                <w:b/>
                <w:color w:val="000000"/>
                <w:sz w:val="20"/>
                <w:u w:val="single"/>
              </w:rPr>
              <w:t>or</w:t>
            </w:r>
            <w:r w:rsidR="00122CF3">
              <w:rPr>
                <w:rFonts w:ascii="Arial" w:hAnsi="Arial" w:cs="Arial"/>
                <w:color w:val="000000"/>
                <w:sz w:val="20"/>
              </w:rPr>
              <w:t xml:space="preserve"> (b) is no, please state the point which the proposed operator has reached in obtaining a licence, exemption and/or safety certificate.</w:t>
            </w:r>
          </w:p>
        </w:tc>
        <w:tc>
          <w:tcPr>
            <w:tcW w:w="900" w:type="dxa"/>
            <w:tcMar>
              <w:left w:w="0" w:type="dxa"/>
              <w:right w:w="0" w:type="dxa"/>
            </w:tcMar>
          </w:tcPr>
          <w:p w:rsidR="00122CF3" w:rsidRPr="00753C1B" w:rsidRDefault="00122CF3" w:rsidP="00122CF3">
            <w:pPr>
              <w:spacing w:before="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b/>
                <w:bCs/>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22CF3" w:rsidRDefault="00122CF3" w:rsidP="00122CF3">
            <w:pPr>
              <w:spacing w:before="120"/>
              <w:ind w:right="113"/>
              <w:rPr>
                <w:rFonts w:ascii="Arial" w:hAnsi="Arial" w:cs="Arial"/>
                <w:b/>
                <w:bCs/>
                <w:color w:val="000000"/>
                <w:sz w:val="22"/>
              </w:rPr>
            </w:pPr>
            <w:r>
              <w:rPr>
                <w:rFonts w:ascii="Arial" w:hAnsi="Arial" w:cs="Arial"/>
                <w:b/>
                <w:bCs/>
                <w:color w:val="000000"/>
              </w:rPr>
              <w:t>3. The proposed contract</w:t>
            </w:r>
            <w:r w:rsidR="00B22FC5">
              <w:rPr>
                <w:rFonts w:ascii="Arial" w:hAnsi="Arial" w:cs="Arial"/>
                <w:b/>
                <w:bCs/>
                <w:color w:val="000000"/>
              </w:rPr>
              <w:t xml:space="preserve"> or amendment</w:t>
            </w:r>
          </w:p>
          <w:p w:rsidR="00122CF3" w:rsidRDefault="00122CF3" w:rsidP="00122CF3">
            <w:pPr>
              <w:spacing w:before="120"/>
              <w:ind w:right="113"/>
              <w:rPr>
                <w:rFonts w:ascii="Arial" w:hAnsi="Arial" w:cs="Arial"/>
                <w:color w:val="000000"/>
                <w:sz w:val="20"/>
              </w:rPr>
            </w:pPr>
            <w:r>
              <w:rPr>
                <w:rFonts w:ascii="Arial" w:hAnsi="Arial" w:cs="Arial"/>
                <w:b/>
                <w:bCs/>
                <w:color w:val="000000"/>
                <w:sz w:val="20"/>
              </w:rPr>
              <w:t>3.1 Executive summary:</w:t>
            </w:r>
            <w:r>
              <w:rPr>
                <w:rFonts w:ascii="Arial" w:hAnsi="Arial" w:cs="Arial"/>
                <w:color w:val="000000"/>
                <w:sz w:val="20"/>
              </w:rPr>
              <w:t xml:space="preserve"> please provide an executive summary of the proposed contract</w:t>
            </w:r>
            <w:r w:rsidR="009E1996">
              <w:rPr>
                <w:rFonts w:ascii="Arial" w:hAnsi="Arial" w:cs="Arial"/>
                <w:color w:val="000000"/>
                <w:sz w:val="20"/>
              </w:rPr>
              <w:t xml:space="preserve"> or amendment</w:t>
            </w:r>
            <w:r>
              <w:rPr>
                <w:rFonts w:ascii="Arial" w:hAnsi="Arial" w:cs="Arial"/>
                <w:color w:val="000000"/>
                <w:sz w:val="20"/>
              </w:rPr>
              <w:t xml:space="preserve">. This should cover the services, the commercial terms, and the reasons for </w:t>
            </w:r>
            <w:r w:rsidR="009E1996">
              <w:rPr>
                <w:rFonts w:ascii="Arial" w:hAnsi="Arial" w:cs="Arial"/>
                <w:color w:val="000000"/>
                <w:sz w:val="20"/>
              </w:rPr>
              <w:t>ma</w:t>
            </w:r>
            <w:r>
              <w:rPr>
                <w:rFonts w:ascii="Arial" w:hAnsi="Arial" w:cs="Arial"/>
                <w:color w:val="000000"/>
                <w:sz w:val="20"/>
              </w:rPr>
              <w:t xml:space="preserve">king the </w:t>
            </w:r>
            <w:r w:rsidR="009E1996">
              <w:rPr>
                <w:rFonts w:ascii="Arial" w:hAnsi="Arial" w:cs="Arial"/>
                <w:color w:val="000000"/>
                <w:sz w:val="20"/>
              </w:rPr>
              <w:t>application</w:t>
            </w:r>
            <w:r>
              <w:rPr>
                <w:rFonts w:ascii="Arial" w:hAnsi="Arial" w:cs="Arial"/>
                <w:color w:val="000000"/>
                <w:sz w:val="20"/>
              </w:rPr>
              <w:t xml:space="preserve"> in the terms proposed. The summary in this section should also explain (here or by cross-reference to the answers in the sections below):</w:t>
            </w:r>
          </w:p>
          <w:p w:rsidR="00122CF3" w:rsidRDefault="00122CF3" w:rsidP="00122CF3">
            <w:pPr>
              <w:numPr>
                <w:ilvl w:val="0"/>
                <w:numId w:val="13"/>
              </w:numPr>
              <w:spacing w:before="120"/>
              <w:ind w:right="113"/>
              <w:rPr>
                <w:rFonts w:ascii="Arial" w:hAnsi="Arial" w:cs="Arial"/>
                <w:color w:val="000000"/>
                <w:sz w:val="20"/>
              </w:rPr>
            </w:pPr>
            <w:r>
              <w:rPr>
                <w:rFonts w:ascii="Arial" w:hAnsi="Arial" w:cs="Arial"/>
                <w:color w:val="000000"/>
                <w:sz w:val="20"/>
              </w:rPr>
              <w:t>where there is an existing agreement in respect of the services in question, any differences between the existing agreement and the proposed contract (</w:t>
            </w:r>
            <w:r>
              <w:rPr>
                <w:rFonts w:ascii="Arial" w:hAnsi="Arial" w:cs="Arial"/>
                <w:iCs/>
                <w:color w:val="000000"/>
                <w:sz w:val="20"/>
              </w:rPr>
              <w:t>e.g.</w:t>
            </w:r>
            <w:r>
              <w:rPr>
                <w:rFonts w:ascii="Arial" w:hAnsi="Arial" w:cs="Arial"/>
                <w:color w:val="000000"/>
                <w:sz w:val="20"/>
              </w:rPr>
              <w:t xml:space="preserve"> calling patterns, frequency, routes, rolling-stock, commercial terms </w:t>
            </w:r>
            <w:proofErr w:type="spellStart"/>
            <w:r>
              <w:rPr>
                <w:rFonts w:ascii="Arial" w:hAnsi="Arial" w:cs="Arial"/>
                <w:color w:val="000000"/>
                <w:sz w:val="20"/>
              </w:rPr>
              <w:t>etc</w:t>
            </w:r>
            <w:proofErr w:type="spellEnd"/>
            <w:r>
              <w:rPr>
                <w:rFonts w:ascii="Arial" w:hAnsi="Arial" w:cs="Arial"/>
                <w:color w:val="000000"/>
                <w:sz w:val="20"/>
              </w:rPr>
              <w:t>);</w:t>
            </w:r>
            <w:r w:rsidR="00356CBC">
              <w:rPr>
                <w:rFonts w:ascii="Arial" w:hAnsi="Arial" w:cs="Arial"/>
                <w:color w:val="000000"/>
                <w:sz w:val="20"/>
              </w:rPr>
              <w:t xml:space="preserve"> </w:t>
            </w:r>
            <w:r w:rsidR="00356CBC" w:rsidRPr="001325B2">
              <w:rPr>
                <w:rFonts w:ascii="Arial" w:hAnsi="Arial" w:cs="Arial"/>
                <w:b/>
                <w:i/>
                <w:color w:val="000000"/>
                <w:sz w:val="20"/>
              </w:rPr>
              <w:t xml:space="preserve">C&amp;Ps para: </w:t>
            </w:r>
            <w:r w:rsidR="0095636B">
              <w:rPr>
                <w:rFonts w:ascii="Arial" w:hAnsi="Arial" w:cs="Arial"/>
                <w:b/>
                <w:i/>
                <w:color w:val="000000"/>
                <w:sz w:val="20"/>
              </w:rPr>
              <w:t>3.10</w:t>
            </w:r>
          </w:p>
          <w:p w:rsidR="00122CF3" w:rsidRDefault="00B9118E" w:rsidP="00122CF3">
            <w:pPr>
              <w:numPr>
                <w:ilvl w:val="0"/>
                <w:numId w:val="13"/>
              </w:numPr>
              <w:spacing w:before="120"/>
              <w:ind w:right="113"/>
              <w:rPr>
                <w:rFonts w:ascii="Arial" w:hAnsi="Arial" w:cs="Arial"/>
                <w:color w:val="000000"/>
                <w:sz w:val="20"/>
              </w:rPr>
            </w:pPr>
            <w:r>
              <w:rPr>
                <w:rFonts w:ascii="Arial" w:hAnsi="Arial" w:cs="Arial"/>
                <w:color w:val="000000"/>
                <w:sz w:val="20"/>
              </w:rPr>
              <w:t>the commencement and end dates for the proposal, and for new agreements or extensions to existing agreements, provide justification for the proposed length of the application,</w:t>
            </w:r>
            <w:r w:rsidR="004A504D">
              <w:rPr>
                <w:rFonts w:ascii="Arial" w:hAnsi="Arial" w:cs="Arial"/>
                <w:color w:val="000000"/>
                <w:sz w:val="20"/>
              </w:rPr>
              <w:t xml:space="preserve"> where contracts would be for longer than five years,</w:t>
            </w:r>
            <w:r>
              <w:rPr>
                <w:rFonts w:ascii="Arial" w:hAnsi="Arial" w:cs="Arial"/>
                <w:color w:val="000000"/>
                <w:sz w:val="20"/>
              </w:rPr>
              <w:t xml:space="preserve"> with reference to the </w:t>
            </w:r>
            <w:r w:rsidR="001F1F30">
              <w:rPr>
                <w:rFonts w:ascii="Arial" w:hAnsi="Arial" w:cs="Arial"/>
                <w:color w:val="000000"/>
                <w:sz w:val="20"/>
              </w:rPr>
              <w:t xml:space="preserve">Regulations </w:t>
            </w:r>
            <w:r w:rsidR="00356CBC">
              <w:rPr>
                <w:rFonts w:ascii="Arial" w:hAnsi="Arial" w:cs="Arial"/>
                <w:b/>
                <w:i/>
                <w:color w:val="000000"/>
                <w:sz w:val="20"/>
              </w:rPr>
              <w:t xml:space="preserve">C&amp;Ps para: </w:t>
            </w:r>
            <w:r w:rsidR="0095636B">
              <w:rPr>
                <w:rFonts w:ascii="Arial" w:hAnsi="Arial" w:cs="Arial"/>
                <w:b/>
                <w:i/>
                <w:color w:val="000000"/>
                <w:sz w:val="20"/>
              </w:rPr>
              <w:t>3.</w:t>
            </w:r>
            <w:r w:rsidR="00EA4B48">
              <w:rPr>
                <w:rFonts w:ascii="Arial" w:hAnsi="Arial" w:cs="Arial"/>
                <w:b/>
                <w:i/>
                <w:color w:val="000000"/>
                <w:sz w:val="20"/>
              </w:rPr>
              <w:t>40</w:t>
            </w:r>
            <w:r w:rsidR="00122CF3">
              <w:rPr>
                <w:rFonts w:ascii="Arial" w:hAnsi="Arial" w:cs="Arial"/>
                <w:color w:val="000000"/>
                <w:sz w:val="20"/>
              </w:rPr>
              <w:t>; and</w:t>
            </w:r>
          </w:p>
          <w:p w:rsidR="00122CF3" w:rsidRDefault="00122CF3" w:rsidP="0095636B">
            <w:pPr>
              <w:numPr>
                <w:ilvl w:val="0"/>
                <w:numId w:val="13"/>
              </w:numPr>
              <w:spacing w:before="120" w:after="120"/>
              <w:ind w:right="113"/>
              <w:rPr>
                <w:rFonts w:ascii="Arial" w:hAnsi="Arial" w:cs="Arial"/>
                <w:color w:val="000000"/>
                <w:sz w:val="20"/>
              </w:rPr>
            </w:pPr>
            <w:proofErr w:type="gramStart"/>
            <w:r>
              <w:rPr>
                <w:rFonts w:ascii="Arial" w:hAnsi="Arial" w:cs="Arial"/>
                <w:sz w:val="20"/>
              </w:rPr>
              <w:t>any</w:t>
            </w:r>
            <w:proofErr w:type="gramEnd"/>
            <w:r>
              <w:rPr>
                <w:rFonts w:ascii="Arial" w:hAnsi="Arial" w:cs="Arial"/>
                <w:sz w:val="20"/>
              </w:rPr>
              <w:t xml:space="preserve"> material safety risks that have been identified arising from the proposed contract</w:t>
            </w:r>
            <w:r w:rsidR="00B9118E">
              <w:rPr>
                <w:rFonts w:ascii="Arial" w:hAnsi="Arial" w:cs="Arial"/>
                <w:sz w:val="20"/>
              </w:rPr>
              <w:t xml:space="preserve"> or amendment</w:t>
            </w:r>
            <w:r>
              <w:rPr>
                <w:rFonts w:ascii="Arial" w:hAnsi="Arial" w:cs="Arial"/>
                <w:sz w:val="20"/>
              </w:rPr>
              <w:t xml:space="preserve"> and </w:t>
            </w:r>
            <w:r w:rsidR="00B9118E">
              <w:rPr>
                <w:rFonts w:ascii="Arial" w:hAnsi="Arial" w:cs="Arial"/>
                <w:sz w:val="20"/>
              </w:rPr>
              <w:t>how these will be controlled</w:t>
            </w:r>
            <w:r>
              <w:rPr>
                <w:rFonts w:ascii="Arial" w:hAnsi="Arial" w:cs="Arial"/>
                <w:sz w:val="20"/>
              </w:rPr>
              <w:t xml:space="preserve"> (by reference to the provisions of the relevant safety authorisation and the train operator’s safety certificate).</w:t>
            </w:r>
            <w:r w:rsidR="00356CBC">
              <w:rPr>
                <w:rFonts w:ascii="Arial" w:hAnsi="Arial" w:cs="Arial"/>
                <w:sz w:val="20"/>
              </w:rPr>
              <w:t xml:space="preserve"> </w:t>
            </w:r>
            <w:r w:rsidR="00356CBC">
              <w:rPr>
                <w:rFonts w:ascii="Arial" w:hAnsi="Arial" w:cs="Arial"/>
                <w:b/>
                <w:i/>
                <w:color w:val="000000"/>
                <w:sz w:val="20"/>
              </w:rPr>
              <w:t xml:space="preserve">C&amp;Ps para: </w:t>
            </w:r>
            <w:r w:rsidR="0095636B">
              <w:rPr>
                <w:rFonts w:ascii="Arial" w:hAnsi="Arial" w:cs="Arial"/>
                <w:b/>
                <w:i/>
                <w:color w:val="000000"/>
                <w:sz w:val="20"/>
              </w:rPr>
              <w:t>3.6-3.8</w:t>
            </w:r>
          </w:p>
        </w:tc>
        <w:tc>
          <w:tcPr>
            <w:tcW w:w="900" w:type="dxa"/>
            <w:tcMar>
              <w:left w:w="0" w:type="dxa"/>
              <w:right w:w="0" w:type="dxa"/>
            </w:tcMar>
          </w:tcPr>
          <w:p w:rsidR="00122CF3" w:rsidRPr="00753C1B" w:rsidRDefault="00122CF3" w:rsidP="00122CF3">
            <w:pPr>
              <w:jc w:val="right"/>
              <w:rPr>
                <w:rFonts w:ascii="Arial" w:hAnsi="Arial" w:cs="Arial"/>
                <w:b/>
                <w:bCs/>
                <w:color w:val="000000"/>
                <w:sz w:val="20"/>
                <w:highlight w:val="yellow"/>
              </w:rPr>
            </w:pPr>
          </w:p>
          <w:p w:rsidR="00784E3F" w:rsidRPr="00753C1B" w:rsidRDefault="00784E3F"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3A4836" w:rsidRDefault="00122CF3" w:rsidP="00122CF3">
            <w:pPr>
              <w:spacing w:before="140"/>
              <w:jc w:val="left"/>
              <w:rPr>
                <w:rFonts w:ascii="Arial" w:hAnsi="Arial" w:cs="Arial"/>
                <w:b/>
                <w:bCs/>
                <w:i/>
                <w:iCs/>
                <w:color w:val="000000"/>
                <w:sz w:val="20"/>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3A4836" w:rsidRDefault="00122CF3" w:rsidP="00122CF3">
            <w:pPr>
              <w:jc w:val="left"/>
              <w:rPr>
                <w:rFonts w:ascii="Arial" w:hAnsi="Arial" w:cs="Arial"/>
                <w:b/>
                <w:bCs/>
                <w:i/>
                <w:iCs/>
                <w:color w:val="000000"/>
                <w:sz w:val="20"/>
              </w:rPr>
            </w:pPr>
          </w:p>
          <w:p w:rsidR="00122CF3" w:rsidRPr="003A4836" w:rsidRDefault="00122CF3" w:rsidP="00122CF3">
            <w:pPr>
              <w:jc w:val="left"/>
              <w:rPr>
                <w:rFonts w:ascii="Arial" w:hAnsi="Arial" w:cs="Arial"/>
                <w:b/>
                <w:bCs/>
                <w:i/>
                <w:iCs/>
                <w:color w:val="000000"/>
                <w:sz w:val="20"/>
              </w:rPr>
            </w:pPr>
          </w:p>
          <w:p w:rsidR="00122CF3" w:rsidRDefault="00122CF3" w:rsidP="00122CF3">
            <w:pPr>
              <w:jc w:val="left"/>
              <w:rPr>
                <w:rFonts w:ascii="Arial" w:hAnsi="Arial" w:cs="Arial"/>
                <w:b/>
                <w:bCs/>
                <w:i/>
                <w:iCs/>
                <w:color w:val="000000"/>
                <w:sz w:val="20"/>
              </w:rPr>
            </w:pPr>
          </w:p>
          <w:p w:rsidR="00B9118E" w:rsidRPr="003A4836" w:rsidRDefault="00B9118E" w:rsidP="00122CF3">
            <w:pPr>
              <w:jc w:val="left"/>
              <w:rPr>
                <w:rFonts w:ascii="Arial" w:hAnsi="Arial" w:cs="Arial"/>
                <w:b/>
                <w:bCs/>
                <w:i/>
                <w:iCs/>
                <w:color w:val="000000"/>
                <w:sz w:val="20"/>
              </w:rPr>
            </w:pPr>
          </w:p>
          <w:p w:rsidR="00122CF3" w:rsidRPr="00753C1B" w:rsidRDefault="00122CF3" w:rsidP="00122CF3">
            <w:pPr>
              <w:spacing w:before="120"/>
              <w:jc w:val="left"/>
              <w:rPr>
                <w:rFonts w:ascii="Arial" w:hAnsi="Arial" w:cs="Arial"/>
                <w:b/>
                <w:b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firstLine="720"/>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rPr>
          <w:cantSplit/>
        </w:trPr>
        <w:tc>
          <w:tcPr>
            <w:tcW w:w="9614" w:type="dxa"/>
            <w:tcBorders>
              <w:bottom w:val="single" w:sz="18" w:space="0" w:color="auto"/>
            </w:tcBorders>
            <w:tcMar>
              <w:left w:w="0" w:type="dxa"/>
              <w:right w:w="0" w:type="dxa"/>
            </w:tcMar>
          </w:tcPr>
          <w:p w:rsidR="00B9118E" w:rsidRDefault="00122CF3" w:rsidP="00B9118E">
            <w:pPr>
              <w:spacing w:before="120" w:after="120"/>
              <w:ind w:right="113"/>
              <w:rPr>
                <w:rFonts w:ascii="Arial" w:hAnsi="Arial" w:cs="Arial"/>
                <w:color w:val="000000"/>
                <w:sz w:val="20"/>
              </w:rPr>
            </w:pPr>
            <w:r>
              <w:rPr>
                <w:rFonts w:ascii="Arial" w:hAnsi="Arial" w:cs="Arial"/>
                <w:b/>
                <w:bCs/>
                <w:color w:val="000000"/>
                <w:sz w:val="20"/>
              </w:rPr>
              <w:lastRenderedPageBreak/>
              <w:t>3.2 Departure</w:t>
            </w:r>
            <w:r w:rsidR="0095636B">
              <w:rPr>
                <w:rFonts w:ascii="Arial" w:hAnsi="Arial" w:cs="Arial"/>
                <w:b/>
                <w:bCs/>
                <w:color w:val="000000"/>
                <w:sz w:val="20"/>
              </w:rPr>
              <w:t>s</w:t>
            </w:r>
            <w:r>
              <w:rPr>
                <w:rFonts w:ascii="Arial" w:hAnsi="Arial" w:cs="Arial"/>
                <w:b/>
                <w:bCs/>
                <w:color w:val="000000"/>
                <w:sz w:val="20"/>
              </w:rPr>
              <w:t xml:space="preserve"> from HS1's template framework </w:t>
            </w:r>
            <w:r w:rsidRPr="004A592F">
              <w:rPr>
                <w:rFonts w:ascii="Arial" w:hAnsi="Arial" w:cs="Arial"/>
                <w:b/>
                <w:bCs/>
                <w:color w:val="000000"/>
                <w:sz w:val="20"/>
              </w:rPr>
              <w:t>agreement:</w:t>
            </w:r>
            <w:r>
              <w:rPr>
                <w:rFonts w:ascii="Arial" w:hAnsi="Arial" w:cs="Arial"/>
                <w:color w:val="000000"/>
                <w:sz w:val="20"/>
              </w:rPr>
              <w:t xml:space="preserve"> please set out here, with reasons, any</w:t>
            </w:r>
            <w:r w:rsidR="00B9118E">
              <w:rPr>
                <w:rFonts w:ascii="Arial" w:hAnsi="Arial" w:cs="Arial"/>
                <w:color w:val="000000"/>
                <w:sz w:val="20"/>
              </w:rPr>
              <w:t>:</w:t>
            </w:r>
            <w:r>
              <w:rPr>
                <w:rFonts w:ascii="Arial" w:hAnsi="Arial" w:cs="Arial"/>
                <w:color w:val="000000"/>
                <w:sz w:val="20"/>
              </w:rPr>
              <w:t xml:space="preserve"> </w:t>
            </w:r>
          </w:p>
          <w:p w:rsidR="00B9118E" w:rsidRPr="00ED038F" w:rsidRDefault="00122CF3" w:rsidP="00ED038F">
            <w:pPr>
              <w:numPr>
                <w:ilvl w:val="0"/>
                <w:numId w:val="16"/>
              </w:numPr>
              <w:spacing w:before="120" w:after="120"/>
              <w:ind w:right="113"/>
              <w:rPr>
                <w:rFonts w:ascii="Arial" w:hAnsi="Arial" w:cs="Arial"/>
                <w:color w:val="000000"/>
                <w:sz w:val="22"/>
              </w:rPr>
            </w:pPr>
            <w:proofErr w:type="gramStart"/>
            <w:r>
              <w:rPr>
                <w:rFonts w:ascii="Arial" w:hAnsi="Arial" w:cs="Arial"/>
                <w:color w:val="000000"/>
                <w:sz w:val="20"/>
              </w:rPr>
              <w:t>areas</w:t>
            </w:r>
            <w:proofErr w:type="gramEnd"/>
            <w:r>
              <w:rPr>
                <w:rFonts w:ascii="Arial" w:hAnsi="Arial" w:cs="Arial"/>
                <w:color w:val="000000"/>
                <w:sz w:val="20"/>
              </w:rPr>
              <w:t xml:space="preserve"> where the drafting of the proposed contract</w:t>
            </w:r>
            <w:r w:rsidR="00B9118E">
              <w:rPr>
                <w:rFonts w:ascii="Arial" w:hAnsi="Arial" w:cs="Arial"/>
                <w:color w:val="000000"/>
                <w:sz w:val="20"/>
              </w:rPr>
              <w:t xml:space="preserve"> or amendment</w:t>
            </w:r>
            <w:r>
              <w:rPr>
                <w:rFonts w:ascii="Arial" w:hAnsi="Arial" w:cs="Arial"/>
                <w:color w:val="000000"/>
                <w:sz w:val="20"/>
              </w:rPr>
              <w:t xml:space="preserve"> omits, amends or adds to HS1’s published template framework agreement (as appropriate, cross-referencing to the answers below). </w:t>
            </w:r>
            <w:r w:rsidR="00356CBC">
              <w:rPr>
                <w:rFonts w:ascii="Arial" w:hAnsi="Arial" w:cs="Arial"/>
                <w:b/>
                <w:i/>
                <w:color w:val="000000"/>
                <w:sz w:val="20"/>
              </w:rPr>
              <w:t xml:space="preserve">C&amp;Ps para: </w:t>
            </w:r>
            <w:r w:rsidR="009B654E">
              <w:rPr>
                <w:rFonts w:ascii="Arial" w:hAnsi="Arial" w:cs="Arial"/>
                <w:b/>
                <w:i/>
                <w:color w:val="000000"/>
                <w:sz w:val="20"/>
              </w:rPr>
              <w:t>5.2</w:t>
            </w:r>
          </w:p>
          <w:p w:rsidR="00ED038F" w:rsidRPr="00ED038F" w:rsidRDefault="00ED038F" w:rsidP="00ED038F">
            <w:pPr>
              <w:pStyle w:val="ListNumber"/>
              <w:numPr>
                <w:ilvl w:val="0"/>
                <w:numId w:val="16"/>
              </w:numPr>
              <w:rPr>
                <w:rFonts w:ascii="Arial" w:hAnsi="Arial" w:cs="Arial"/>
                <w:sz w:val="20"/>
              </w:rPr>
            </w:pPr>
            <w:proofErr w:type="gramStart"/>
            <w:r w:rsidRPr="006F6B4A">
              <w:rPr>
                <w:rFonts w:ascii="Arial" w:hAnsi="Arial" w:cs="Arial"/>
                <w:sz w:val="20"/>
              </w:rPr>
              <w:t>instances</w:t>
            </w:r>
            <w:proofErr w:type="gramEnd"/>
            <w:r w:rsidRPr="006F6B4A">
              <w:rPr>
                <w:rFonts w:ascii="Arial" w:hAnsi="Arial" w:cs="Arial"/>
                <w:sz w:val="20"/>
              </w:rPr>
              <w:t xml:space="preserve"> where the proposal departs from the charging and/or performance regimes established by ORR’s latest periodic review (or subsequent interim reviews) as reflected in </w:t>
            </w:r>
            <w:r>
              <w:rPr>
                <w:rFonts w:ascii="Arial" w:hAnsi="Arial" w:cs="Arial"/>
                <w:sz w:val="20"/>
              </w:rPr>
              <w:t>the template framework agreement</w:t>
            </w:r>
            <w:r w:rsidRPr="006F6B4A">
              <w:rPr>
                <w:rFonts w:ascii="Arial" w:hAnsi="Arial" w:cs="Arial"/>
                <w:sz w:val="20"/>
              </w:rPr>
              <w:t xml:space="preserve">, including the financial implications. </w:t>
            </w:r>
            <w:r w:rsidRPr="00C46E78">
              <w:rPr>
                <w:rFonts w:ascii="Arial" w:hAnsi="Arial" w:cs="Arial"/>
                <w:b/>
                <w:i/>
                <w:sz w:val="20"/>
              </w:rPr>
              <w:t xml:space="preserve">C&amp;Ps </w:t>
            </w:r>
            <w:r w:rsidR="009B654E">
              <w:rPr>
                <w:rFonts w:ascii="Arial" w:hAnsi="Arial" w:cs="Arial"/>
                <w:b/>
                <w:i/>
                <w:sz w:val="20"/>
              </w:rPr>
              <w:t>chapter 4</w:t>
            </w:r>
          </w:p>
          <w:p w:rsidR="0095636B" w:rsidRPr="0095636B" w:rsidRDefault="00122CF3" w:rsidP="00ED038F">
            <w:pPr>
              <w:numPr>
                <w:ilvl w:val="0"/>
                <w:numId w:val="16"/>
              </w:numPr>
              <w:spacing w:before="120" w:after="120"/>
              <w:ind w:right="113"/>
              <w:rPr>
                <w:rFonts w:ascii="Arial" w:hAnsi="Arial" w:cs="Arial"/>
                <w:color w:val="000000"/>
                <w:sz w:val="22"/>
              </w:rPr>
            </w:pPr>
            <w:proofErr w:type="gramStart"/>
            <w:r>
              <w:rPr>
                <w:rFonts w:ascii="Arial" w:hAnsi="Arial" w:cs="Arial"/>
                <w:color w:val="000000"/>
                <w:sz w:val="20"/>
              </w:rPr>
              <w:t>new</w:t>
            </w:r>
            <w:proofErr w:type="gramEnd"/>
            <w:r>
              <w:rPr>
                <w:rFonts w:ascii="Arial" w:hAnsi="Arial" w:cs="Arial"/>
                <w:color w:val="000000"/>
                <w:sz w:val="20"/>
              </w:rPr>
              <w:t xml:space="preserve"> process</w:t>
            </w:r>
            <w:r w:rsidR="00B9118E">
              <w:rPr>
                <w:rFonts w:ascii="Arial" w:hAnsi="Arial" w:cs="Arial"/>
                <w:color w:val="000000"/>
                <w:sz w:val="20"/>
              </w:rPr>
              <w:t>es which have been added.</w:t>
            </w:r>
            <w:r>
              <w:rPr>
                <w:rFonts w:ascii="Arial" w:hAnsi="Arial" w:cs="Arial"/>
                <w:color w:val="000000"/>
                <w:sz w:val="20"/>
              </w:rPr>
              <w:t xml:space="preserve"> </w:t>
            </w:r>
            <w:r w:rsidR="00B9118E">
              <w:rPr>
                <w:rFonts w:ascii="Arial" w:hAnsi="Arial" w:cs="Arial"/>
                <w:color w:val="000000"/>
                <w:sz w:val="20"/>
              </w:rPr>
              <w:t xml:space="preserve"> Please demonstrate how</w:t>
            </w:r>
            <w:r>
              <w:rPr>
                <w:rFonts w:ascii="Arial" w:hAnsi="Arial" w:cs="Arial"/>
                <w:color w:val="000000"/>
                <w:sz w:val="20"/>
              </w:rPr>
              <w:t xml:space="preserve"> </w:t>
            </w:r>
            <w:r w:rsidR="00756E68">
              <w:rPr>
                <w:rFonts w:ascii="Arial" w:hAnsi="Arial" w:cs="Arial"/>
                <w:color w:val="000000"/>
                <w:sz w:val="20"/>
              </w:rPr>
              <w:t xml:space="preserve">the </w:t>
            </w:r>
            <w:r>
              <w:rPr>
                <w:rFonts w:ascii="Arial" w:hAnsi="Arial" w:cs="Arial"/>
                <w:color w:val="000000"/>
                <w:sz w:val="20"/>
              </w:rPr>
              <w:t xml:space="preserve">process is robust, internally consistent and </w:t>
            </w:r>
            <w:r w:rsidR="00B9118E">
              <w:rPr>
                <w:rFonts w:ascii="Arial" w:hAnsi="Arial" w:cs="Arial"/>
                <w:color w:val="000000"/>
                <w:sz w:val="20"/>
              </w:rPr>
              <w:t>complete</w:t>
            </w:r>
            <w:r>
              <w:rPr>
                <w:rFonts w:ascii="Arial" w:hAnsi="Arial" w:cs="Arial"/>
                <w:color w:val="000000"/>
                <w:sz w:val="20"/>
              </w:rPr>
              <w:t>.</w:t>
            </w:r>
            <w:r w:rsidR="00356CBC">
              <w:rPr>
                <w:rFonts w:ascii="Arial" w:hAnsi="Arial" w:cs="Arial"/>
                <w:color w:val="000000"/>
                <w:sz w:val="20"/>
              </w:rPr>
              <w:t xml:space="preserve"> </w:t>
            </w:r>
            <w:r w:rsidR="00356CBC">
              <w:rPr>
                <w:rFonts w:ascii="Arial" w:hAnsi="Arial" w:cs="Arial"/>
                <w:b/>
                <w:i/>
                <w:color w:val="000000"/>
                <w:sz w:val="20"/>
              </w:rPr>
              <w:t xml:space="preserve">C&amp;Ps para: </w:t>
            </w:r>
            <w:r w:rsidR="009B654E">
              <w:rPr>
                <w:rFonts w:ascii="Arial" w:hAnsi="Arial" w:cs="Arial"/>
                <w:b/>
                <w:i/>
                <w:color w:val="000000"/>
                <w:sz w:val="20"/>
              </w:rPr>
              <w:t>5.9</w:t>
            </w:r>
          </w:p>
        </w:tc>
        <w:tc>
          <w:tcPr>
            <w:tcW w:w="900" w:type="dxa"/>
            <w:tcMar>
              <w:left w:w="0" w:type="dxa"/>
              <w:right w:w="0" w:type="dxa"/>
            </w:tcMar>
          </w:tcPr>
          <w:p w:rsidR="00122CF3" w:rsidRPr="00753C1B" w:rsidRDefault="00122CF3" w:rsidP="001325B2">
            <w:pPr>
              <w:spacing w:before="140"/>
              <w:jc w:val="left"/>
              <w:rPr>
                <w:rFonts w:ascii="Arial" w:hAnsi="Arial" w:cs="Arial"/>
                <w:b/>
                <w:b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rPr>
          <w:cantSplit/>
          <w:trHeight w:val="1137"/>
        </w:trPr>
        <w:tc>
          <w:tcPr>
            <w:tcW w:w="9614" w:type="dxa"/>
            <w:tcBorders>
              <w:top w:val="single" w:sz="18" w:space="0" w:color="auto"/>
              <w:bottom w:val="single" w:sz="18" w:space="0" w:color="auto"/>
            </w:tcBorders>
            <w:tcMar>
              <w:left w:w="0" w:type="dxa"/>
              <w:right w:w="0" w:type="dxa"/>
            </w:tcMar>
          </w:tcPr>
          <w:p w:rsidR="00122CF3" w:rsidRDefault="00122CF3" w:rsidP="00122CF3">
            <w:pPr>
              <w:pStyle w:val="Heading6"/>
              <w:ind w:left="0"/>
              <w:rPr>
                <w:color w:val="000000"/>
                <w:sz w:val="22"/>
              </w:rPr>
            </w:pPr>
            <w:r>
              <w:rPr>
                <w:color w:val="000000"/>
              </w:rPr>
              <w:t>4. The expression of access rights and the consumption of capacity</w:t>
            </w:r>
          </w:p>
          <w:p w:rsidR="00122CF3" w:rsidRDefault="00122CF3" w:rsidP="00EA4B48">
            <w:pPr>
              <w:spacing w:before="120" w:after="120"/>
              <w:ind w:right="113"/>
              <w:rPr>
                <w:rFonts w:ascii="Arial" w:hAnsi="Arial" w:cs="Arial"/>
                <w:color w:val="000000"/>
                <w:sz w:val="22"/>
              </w:rPr>
            </w:pPr>
            <w:r>
              <w:rPr>
                <w:rFonts w:ascii="Arial" w:hAnsi="Arial" w:cs="Arial"/>
                <w:b/>
                <w:bCs/>
                <w:color w:val="000000"/>
                <w:sz w:val="20"/>
              </w:rPr>
              <w:t>4.1 Benefits:</w:t>
            </w:r>
            <w:r>
              <w:rPr>
                <w:rFonts w:ascii="Arial" w:hAnsi="Arial" w:cs="Arial"/>
                <w:color w:val="000000"/>
                <w:sz w:val="20"/>
              </w:rPr>
              <w:t xml:space="preserve"> please set out what specific benefits </w:t>
            </w:r>
            <w:r w:rsidR="004A504D">
              <w:rPr>
                <w:rFonts w:ascii="Arial" w:hAnsi="Arial" w:cs="Arial"/>
                <w:color w:val="000000"/>
                <w:sz w:val="20"/>
              </w:rPr>
              <w:t>the proposal will achieve, including a justification for requiring the righ</w:t>
            </w:r>
            <w:r w:rsidR="007A67BE">
              <w:rPr>
                <w:rFonts w:ascii="Arial" w:hAnsi="Arial" w:cs="Arial"/>
                <w:color w:val="000000"/>
                <w:sz w:val="20"/>
              </w:rPr>
              <w:t>t</w:t>
            </w:r>
            <w:r w:rsidR="004A504D">
              <w:rPr>
                <w:rFonts w:ascii="Arial" w:hAnsi="Arial" w:cs="Arial"/>
                <w:color w:val="000000"/>
                <w:sz w:val="20"/>
              </w:rPr>
              <w:t>s and their characteristics</w:t>
            </w:r>
            <w:r>
              <w:rPr>
                <w:rFonts w:ascii="Arial" w:hAnsi="Arial" w:cs="Arial"/>
                <w:color w:val="000000"/>
                <w:sz w:val="20"/>
              </w:rPr>
              <w:t xml:space="preserve">. </w:t>
            </w:r>
            <w:r w:rsidR="007A67BE">
              <w:rPr>
                <w:rFonts w:ascii="Arial" w:hAnsi="Arial" w:cs="Arial"/>
                <w:color w:val="000000"/>
                <w:sz w:val="20"/>
              </w:rPr>
              <w:t>P</w:t>
            </w:r>
            <w:r>
              <w:rPr>
                <w:rFonts w:ascii="Arial" w:hAnsi="Arial" w:cs="Arial"/>
                <w:color w:val="000000"/>
                <w:sz w:val="20"/>
              </w:rPr>
              <w:t xml:space="preserve">lease </w:t>
            </w:r>
            <w:r w:rsidR="007A67BE">
              <w:rPr>
                <w:rFonts w:ascii="Arial" w:hAnsi="Arial" w:cs="Arial"/>
                <w:color w:val="000000"/>
                <w:sz w:val="20"/>
              </w:rPr>
              <w:t xml:space="preserve">fully </w:t>
            </w:r>
            <w:r>
              <w:rPr>
                <w:rFonts w:ascii="Arial" w:hAnsi="Arial" w:cs="Arial"/>
                <w:color w:val="000000"/>
                <w:sz w:val="20"/>
              </w:rPr>
              <w:t xml:space="preserve">describe any new rights </w:t>
            </w:r>
            <w:r w:rsidR="007A67BE">
              <w:rPr>
                <w:rFonts w:ascii="Arial" w:hAnsi="Arial" w:cs="Arial"/>
                <w:color w:val="000000"/>
                <w:sz w:val="20"/>
              </w:rPr>
              <w:t xml:space="preserve">required, as compared to the </w:t>
            </w:r>
            <w:r w:rsidR="00756E68">
              <w:rPr>
                <w:rFonts w:ascii="Arial" w:hAnsi="Arial" w:cs="Arial"/>
                <w:color w:val="000000"/>
                <w:sz w:val="20"/>
              </w:rPr>
              <w:t>existing</w:t>
            </w:r>
            <w:r w:rsidR="007A67BE">
              <w:rPr>
                <w:rFonts w:ascii="Arial" w:hAnsi="Arial" w:cs="Arial"/>
                <w:color w:val="000000"/>
                <w:sz w:val="20"/>
              </w:rPr>
              <w:t xml:space="preserve"> contract (in the case of an amendment). Please also describe any significant changes in the pattern of services, their benefits to passengers and any impact on other operators, including freight operators. Where appropriate, please provide a fully marked-up version or document comparison of any tables in Schedule 5 which are being modified as a result of this application</w:t>
            </w:r>
            <w:r w:rsidR="001325B2">
              <w:rPr>
                <w:rFonts w:ascii="Arial" w:hAnsi="Arial" w:cs="Arial"/>
                <w:color w:val="000000"/>
                <w:sz w:val="20"/>
              </w:rPr>
              <w:t>.</w:t>
            </w:r>
            <w:r w:rsidR="00356CBC">
              <w:rPr>
                <w:rFonts w:ascii="Arial" w:hAnsi="Arial" w:cs="Arial"/>
                <w:color w:val="000000"/>
                <w:sz w:val="20"/>
              </w:rPr>
              <w:t xml:space="preserve"> </w:t>
            </w:r>
            <w:r w:rsidR="00356CBC">
              <w:rPr>
                <w:rFonts w:ascii="Arial" w:hAnsi="Arial" w:cs="Arial"/>
                <w:b/>
                <w:i/>
                <w:color w:val="000000"/>
                <w:sz w:val="20"/>
              </w:rPr>
              <w:t xml:space="preserve">C&amp;Ps para: </w:t>
            </w:r>
            <w:r w:rsidR="00EA4B48">
              <w:rPr>
                <w:rFonts w:ascii="Arial" w:hAnsi="Arial" w:cs="Arial"/>
                <w:b/>
                <w:i/>
                <w:color w:val="000000"/>
                <w:sz w:val="20"/>
              </w:rPr>
              <w:t>3.11-3.18</w:t>
            </w:r>
          </w:p>
        </w:tc>
        <w:tc>
          <w:tcPr>
            <w:tcW w:w="900" w:type="dxa"/>
            <w:tcMar>
              <w:left w:w="0" w:type="dxa"/>
              <w:right w:w="0" w:type="dxa"/>
            </w:tcMar>
          </w:tcPr>
          <w:p w:rsidR="00122CF3" w:rsidRPr="00753C1B" w:rsidRDefault="00122CF3" w:rsidP="00122CF3">
            <w:pPr>
              <w:spacing w:before="120"/>
              <w:ind w:left="-108"/>
              <w:jc w:val="left"/>
              <w:rPr>
                <w:rFonts w:ascii="Arial" w:hAnsi="Arial" w:cs="Arial"/>
                <w:color w:val="000000"/>
                <w:sz w:val="20"/>
                <w:highlight w:val="yellow"/>
              </w:rPr>
            </w:pPr>
          </w:p>
          <w:p w:rsidR="00122CF3" w:rsidRPr="003A4836" w:rsidRDefault="00122CF3" w:rsidP="00122CF3">
            <w:pPr>
              <w:spacing w:before="200"/>
              <w:ind w:right="-108"/>
              <w:jc w:val="left"/>
              <w:rPr>
                <w:rFonts w:ascii="Arial" w:hAnsi="Arial" w:cs="Arial"/>
                <w:b/>
                <w:bCs/>
                <w:i/>
                <w:iCs/>
                <w:color w:val="000000"/>
                <w:sz w:val="20"/>
              </w:rPr>
            </w:pPr>
          </w:p>
          <w:p w:rsidR="00122CF3" w:rsidRPr="00753C1B" w:rsidRDefault="00122CF3" w:rsidP="00122CF3">
            <w:pPr>
              <w:ind w:left="-108"/>
              <w:jc w:val="left"/>
              <w:rPr>
                <w:rFonts w:ascii="Arial" w:hAnsi="Arial" w:cs="Arial"/>
                <w:color w:val="000000"/>
                <w:sz w:val="20"/>
                <w:highlight w:val="yellow"/>
              </w:rPr>
            </w:pPr>
          </w:p>
        </w:tc>
      </w:tr>
      <w:tr w:rsidR="00122CF3" w:rsidTr="001325B2">
        <w:trPr>
          <w:cantSplit/>
          <w:trHeight w:val="1136"/>
        </w:trPr>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pStyle w:val="Heading6"/>
              <w:rPr>
                <w:color w:val="000000"/>
                <w:sz w:val="22"/>
              </w:rPr>
            </w:pPr>
          </w:p>
          <w:p w:rsidR="00122CF3" w:rsidRDefault="00122CF3" w:rsidP="00122CF3">
            <w:pPr>
              <w:rPr>
                <w:color w:val="000000"/>
              </w:rPr>
            </w:pPr>
          </w:p>
          <w:p w:rsidR="00122CF3" w:rsidRDefault="00122CF3" w:rsidP="00122CF3">
            <w:pPr>
              <w:rPr>
                <w:color w:val="000000"/>
              </w:rPr>
            </w:pPr>
          </w:p>
          <w:p w:rsidR="00122CF3" w:rsidRDefault="00122CF3" w:rsidP="00122CF3">
            <w:pPr>
              <w:rPr>
                <w:color w:val="000000"/>
              </w:rPr>
            </w:pPr>
          </w:p>
          <w:p w:rsidR="00122CF3" w:rsidRDefault="00122CF3" w:rsidP="00122CF3">
            <w:pPr>
              <w:rPr>
                <w:color w:val="000000"/>
              </w:rPr>
            </w:pPr>
          </w:p>
          <w:p w:rsidR="00122CF3" w:rsidRDefault="00122CF3" w:rsidP="00122CF3">
            <w:pPr>
              <w:rPr>
                <w:color w:val="000000"/>
              </w:rPr>
            </w:pPr>
          </w:p>
        </w:tc>
        <w:tc>
          <w:tcPr>
            <w:tcW w:w="900" w:type="dxa"/>
            <w:tcBorders>
              <w:left w:val="single" w:sz="18" w:space="0" w:color="auto"/>
            </w:tcBorders>
          </w:tcPr>
          <w:p w:rsidR="00122CF3" w:rsidRPr="00753C1B" w:rsidRDefault="00122CF3" w:rsidP="00122CF3">
            <w:pPr>
              <w:pStyle w:val="Heading6"/>
              <w:rPr>
                <w:b w:val="0"/>
                <w:bCs w:val="0"/>
                <w:color w:val="000000"/>
                <w:highlight w:val="yellow"/>
              </w:rPr>
            </w:pPr>
          </w:p>
        </w:tc>
      </w:tr>
      <w:tr w:rsidR="00122CF3" w:rsidTr="001325B2">
        <w:trPr>
          <w:cantSplit/>
          <w:trHeight w:val="851"/>
        </w:trPr>
        <w:tc>
          <w:tcPr>
            <w:tcW w:w="9614" w:type="dxa"/>
            <w:tcBorders>
              <w:top w:val="single" w:sz="18" w:space="0" w:color="auto"/>
              <w:bottom w:val="single" w:sz="18" w:space="0" w:color="auto"/>
            </w:tcBorders>
            <w:tcMar>
              <w:left w:w="0" w:type="dxa"/>
              <w:right w:w="0" w:type="dxa"/>
            </w:tcMar>
          </w:tcPr>
          <w:p w:rsidR="00122CF3" w:rsidRDefault="00122CF3" w:rsidP="00BF3BA6">
            <w:pPr>
              <w:pStyle w:val="Heading6"/>
              <w:spacing w:after="120"/>
              <w:ind w:left="0"/>
              <w:rPr>
                <w:color w:val="000000"/>
              </w:rPr>
            </w:pPr>
            <w:r>
              <w:rPr>
                <w:color w:val="000000"/>
                <w:sz w:val="20"/>
              </w:rPr>
              <w:t>4.</w:t>
            </w:r>
            <w:r w:rsidR="007A67BE">
              <w:rPr>
                <w:color w:val="000000"/>
                <w:sz w:val="20"/>
              </w:rPr>
              <w:t>2</w:t>
            </w:r>
            <w:r>
              <w:rPr>
                <w:b w:val="0"/>
                <w:bCs w:val="0"/>
                <w:color w:val="000000"/>
                <w:sz w:val="20"/>
              </w:rPr>
              <w:t xml:space="preserve"> </w:t>
            </w:r>
            <w:r w:rsidRPr="003E6013">
              <w:rPr>
                <w:color w:val="000000"/>
                <w:sz w:val="20"/>
              </w:rPr>
              <w:t>Adequacy:</w:t>
            </w:r>
            <w:r w:rsidRPr="009B654E">
              <w:rPr>
                <w:b w:val="0"/>
                <w:color w:val="000000"/>
                <w:sz w:val="20"/>
              </w:rPr>
              <w:t xml:space="preserve"> </w:t>
            </w:r>
            <w:r w:rsidR="006B05A7" w:rsidRPr="009B654E">
              <w:rPr>
                <w:b w:val="0"/>
                <w:bCs w:val="0"/>
                <w:color w:val="000000"/>
                <w:sz w:val="20"/>
              </w:rPr>
              <w:t>please set out how the applicants have satisfied themselves that there is enough network capacity for the services in the proposal. Please also set out whether there are any implications for overall network performance and HS1 Limited’s maintenance and renewal activities</w:t>
            </w:r>
            <w:r>
              <w:rPr>
                <w:b w:val="0"/>
                <w:bCs w:val="0"/>
                <w:color w:val="000000"/>
                <w:sz w:val="20"/>
              </w:rPr>
              <w:t>.</w:t>
            </w:r>
            <w:r w:rsidR="00356CBC">
              <w:rPr>
                <w:b w:val="0"/>
                <w:bCs w:val="0"/>
                <w:color w:val="000000"/>
                <w:sz w:val="20"/>
              </w:rPr>
              <w:t xml:space="preserve"> </w:t>
            </w:r>
            <w:r w:rsidR="00EA2F50" w:rsidRPr="00EA2F50">
              <w:rPr>
                <w:i/>
                <w:color w:val="000000"/>
                <w:sz w:val="20"/>
              </w:rPr>
              <w:t xml:space="preserve">C&amp;Ps para: </w:t>
            </w:r>
            <w:r w:rsidR="00BF3BA6">
              <w:rPr>
                <w:i/>
                <w:color w:val="000000"/>
                <w:sz w:val="20"/>
              </w:rPr>
              <w:t>3.11</w:t>
            </w:r>
          </w:p>
        </w:tc>
        <w:tc>
          <w:tcPr>
            <w:tcW w:w="900" w:type="dxa"/>
            <w:tcMar>
              <w:left w:w="0" w:type="dxa"/>
              <w:right w:w="0" w:type="dxa"/>
            </w:tcMar>
          </w:tcPr>
          <w:p w:rsidR="00122CF3" w:rsidRPr="00753C1B" w:rsidRDefault="00122CF3" w:rsidP="00EA2F50">
            <w:pPr>
              <w:pStyle w:val="Heading6"/>
              <w:spacing w:before="140"/>
              <w:ind w:left="0" w:right="-108"/>
              <w:rPr>
                <w:i/>
                <w:iCs/>
                <w:color w:val="000000"/>
                <w:highlight w:val="yellow"/>
              </w:rPr>
            </w:pPr>
          </w:p>
        </w:tc>
      </w:tr>
      <w:tr w:rsidR="00122CF3" w:rsidTr="001325B2">
        <w:trPr>
          <w:trHeight w:val="1499"/>
        </w:trPr>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bottom w:val="single" w:sz="18" w:space="0" w:color="auto"/>
            </w:tcBorders>
            <w:tcMar>
              <w:left w:w="0" w:type="dxa"/>
              <w:right w:w="0" w:type="dxa"/>
            </w:tcMar>
          </w:tcPr>
          <w:p w:rsidR="00BF3BA6" w:rsidRDefault="00BF3BA6" w:rsidP="00BF3BA6">
            <w:pPr>
              <w:spacing w:before="120" w:after="120"/>
              <w:ind w:right="113"/>
              <w:rPr>
                <w:rFonts w:ascii="Arial" w:hAnsi="Arial" w:cs="Arial"/>
                <w:b/>
                <w:bCs/>
                <w:color w:val="000000"/>
                <w:sz w:val="20"/>
              </w:rPr>
            </w:pPr>
          </w:p>
          <w:p w:rsidR="001F1F30" w:rsidRDefault="001F1F30" w:rsidP="00BF3BA6">
            <w:pPr>
              <w:spacing w:before="120" w:after="120"/>
              <w:ind w:right="113"/>
              <w:rPr>
                <w:rFonts w:ascii="Arial" w:hAnsi="Arial" w:cs="Arial"/>
                <w:b/>
                <w:bCs/>
                <w:color w:val="000000"/>
                <w:sz w:val="20"/>
              </w:rPr>
            </w:pPr>
          </w:p>
          <w:p w:rsidR="00BF3BA6" w:rsidRDefault="00BF3BA6" w:rsidP="00BF3BA6">
            <w:pPr>
              <w:spacing w:before="120" w:after="120"/>
              <w:ind w:right="113"/>
              <w:rPr>
                <w:rFonts w:ascii="Arial" w:hAnsi="Arial" w:cs="Arial"/>
                <w:b/>
                <w:bCs/>
                <w:color w:val="000000"/>
                <w:sz w:val="20"/>
              </w:rPr>
            </w:pPr>
          </w:p>
          <w:p w:rsidR="001F1F30" w:rsidRDefault="001F1F30" w:rsidP="00BF3BA6">
            <w:pPr>
              <w:spacing w:before="120" w:after="120"/>
              <w:ind w:right="113"/>
              <w:rPr>
                <w:rFonts w:ascii="Arial" w:hAnsi="Arial" w:cs="Arial"/>
                <w:b/>
                <w:bCs/>
                <w:color w:val="000000"/>
                <w:sz w:val="20"/>
              </w:rPr>
            </w:pPr>
          </w:p>
          <w:p w:rsidR="001F1F30" w:rsidRDefault="001F1F30" w:rsidP="00BF3BA6">
            <w:pPr>
              <w:spacing w:before="120" w:after="120"/>
              <w:ind w:right="113"/>
              <w:rPr>
                <w:rFonts w:ascii="Arial" w:hAnsi="Arial" w:cs="Arial"/>
                <w:b/>
                <w:bCs/>
                <w:color w:val="000000"/>
                <w:sz w:val="20"/>
              </w:rPr>
            </w:pPr>
          </w:p>
          <w:p w:rsidR="001F1F30" w:rsidRDefault="001F1F30" w:rsidP="00BF3BA6">
            <w:pPr>
              <w:spacing w:before="120" w:after="120"/>
              <w:ind w:right="113"/>
              <w:rPr>
                <w:rFonts w:ascii="Arial" w:hAnsi="Arial" w:cs="Arial"/>
                <w:b/>
                <w:bCs/>
                <w:color w:val="000000"/>
                <w:sz w:val="20"/>
              </w:rPr>
            </w:pPr>
          </w:p>
          <w:p w:rsidR="00122CF3" w:rsidRDefault="00BF3BA6" w:rsidP="00BF3BA6">
            <w:pPr>
              <w:spacing w:before="120" w:after="120"/>
              <w:ind w:right="113"/>
              <w:rPr>
                <w:rFonts w:ascii="Arial" w:hAnsi="Arial" w:cs="Arial"/>
                <w:color w:val="000000"/>
                <w:sz w:val="22"/>
              </w:rPr>
            </w:pPr>
            <w:r>
              <w:rPr>
                <w:rFonts w:ascii="Arial" w:hAnsi="Arial" w:cs="Arial"/>
                <w:b/>
                <w:bCs/>
                <w:color w:val="000000"/>
                <w:sz w:val="20"/>
              </w:rPr>
              <w:t>4</w:t>
            </w:r>
            <w:r w:rsidR="00122CF3">
              <w:rPr>
                <w:rFonts w:ascii="Arial" w:hAnsi="Arial" w:cs="Arial"/>
                <w:b/>
                <w:bCs/>
                <w:color w:val="000000"/>
                <w:sz w:val="20"/>
              </w:rPr>
              <w:t>.</w:t>
            </w:r>
            <w:r>
              <w:rPr>
                <w:rFonts w:ascii="Arial" w:hAnsi="Arial" w:cs="Arial"/>
                <w:b/>
                <w:bCs/>
                <w:color w:val="000000"/>
                <w:sz w:val="20"/>
              </w:rPr>
              <w:t>3</w:t>
            </w:r>
            <w:r w:rsidR="00122CF3">
              <w:rPr>
                <w:rFonts w:ascii="Arial" w:hAnsi="Arial" w:cs="Arial"/>
                <w:b/>
                <w:bCs/>
                <w:color w:val="000000"/>
                <w:sz w:val="20"/>
              </w:rPr>
              <w:t xml:space="preserve"> Specified equipment:</w:t>
            </w:r>
            <w:r w:rsidR="00122CF3">
              <w:rPr>
                <w:rFonts w:ascii="Arial" w:hAnsi="Arial" w:cs="Arial"/>
                <w:color w:val="000000"/>
                <w:sz w:val="20"/>
              </w:rPr>
              <w:t xml:space="preserve"> </w:t>
            </w:r>
            <w:r w:rsidR="00F146AC">
              <w:rPr>
                <w:rFonts w:ascii="Arial" w:hAnsi="Arial" w:cs="Arial"/>
                <w:color w:val="000000"/>
                <w:sz w:val="20"/>
              </w:rPr>
              <w:t xml:space="preserve">please give full details of any changes to specified equipment (rolling stock), including timescales, and how much of the vehicle and route acceptance procedure in the </w:t>
            </w:r>
            <w:r w:rsidR="00756E68">
              <w:rPr>
                <w:rFonts w:ascii="Arial" w:hAnsi="Arial" w:cs="Arial"/>
                <w:color w:val="000000"/>
                <w:sz w:val="20"/>
              </w:rPr>
              <w:t xml:space="preserve">HS1 </w:t>
            </w:r>
            <w:r w:rsidR="00F146AC">
              <w:rPr>
                <w:rFonts w:ascii="Arial" w:hAnsi="Arial" w:cs="Arial"/>
                <w:color w:val="000000"/>
                <w:sz w:val="20"/>
              </w:rPr>
              <w:t>Network Code (Part F) has been completed. Please explain whether you have, or will have, the rolling stock necessary to exercise the rights being sought.</w:t>
            </w:r>
          </w:p>
        </w:tc>
        <w:tc>
          <w:tcPr>
            <w:tcW w:w="900" w:type="dxa"/>
            <w:tcMar>
              <w:left w:w="0" w:type="dxa"/>
              <w:right w:w="0" w:type="dxa"/>
            </w:tcMar>
          </w:tcPr>
          <w:p w:rsidR="00122CF3" w:rsidRPr="00753C1B" w:rsidRDefault="00122CF3" w:rsidP="00122CF3">
            <w:pPr>
              <w:spacing w:before="1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F146AC" w:rsidRDefault="00F146AC" w:rsidP="00F146AC">
            <w:pPr>
              <w:spacing w:before="120" w:after="120"/>
              <w:ind w:right="113"/>
              <w:rPr>
                <w:rFonts w:ascii="Arial" w:hAnsi="Arial" w:cs="Arial"/>
                <w:b/>
                <w:bCs/>
                <w:color w:val="000000"/>
                <w:sz w:val="20"/>
              </w:rPr>
            </w:pPr>
            <w:r w:rsidRPr="00190BAD">
              <w:rPr>
                <w:rFonts w:ascii="Arial" w:hAnsi="Arial" w:cs="Arial"/>
                <w:b/>
                <w:bCs/>
                <w:color w:val="000000"/>
                <w:sz w:val="20"/>
              </w:rPr>
              <w:t>4.</w:t>
            </w:r>
            <w:r w:rsidR="00BF3BA6">
              <w:rPr>
                <w:rFonts w:ascii="Arial" w:hAnsi="Arial" w:cs="Arial"/>
                <w:b/>
                <w:bCs/>
                <w:color w:val="000000"/>
                <w:sz w:val="20"/>
              </w:rPr>
              <w:t>4</w:t>
            </w:r>
            <w:r w:rsidRPr="00190BAD">
              <w:rPr>
                <w:rFonts w:ascii="Arial" w:hAnsi="Arial" w:cs="Arial"/>
                <w:b/>
                <w:bCs/>
                <w:color w:val="000000"/>
                <w:sz w:val="20"/>
              </w:rPr>
              <w:t xml:space="preserve"> Franchise obligations:</w:t>
            </w:r>
            <w:r w:rsidRPr="00190BAD">
              <w:rPr>
                <w:rFonts w:ascii="Arial" w:hAnsi="Arial" w:cs="Arial"/>
                <w:color w:val="000000"/>
                <w:sz w:val="20"/>
              </w:rPr>
              <w:t xml:space="preserve"> please explain the extent to which the services in the proposed amendment are necessary to fulfil obligations under a franchise or concession agreement.</w:t>
            </w:r>
            <w:r w:rsidR="00EA2F50">
              <w:rPr>
                <w:rFonts w:ascii="Arial" w:hAnsi="Arial" w:cs="Arial"/>
                <w:color w:val="000000"/>
                <w:sz w:val="20"/>
              </w:rPr>
              <w:t xml:space="preserve"> </w:t>
            </w:r>
            <w:r w:rsidR="00EA2F50">
              <w:rPr>
                <w:rFonts w:ascii="Arial" w:hAnsi="Arial" w:cs="Arial"/>
                <w:b/>
                <w:i/>
                <w:color w:val="000000"/>
                <w:sz w:val="20"/>
              </w:rPr>
              <w:t xml:space="preserve">C&amp;Ps para: </w:t>
            </w:r>
            <w:r w:rsidR="00BF3BA6">
              <w:rPr>
                <w:rFonts w:ascii="Arial" w:hAnsi="Arial" w:cs="Arial"/>
                <w:b/>
                <w:i/>
                <w:color w:val="000000"/>
                <w:sz w:val="20"/>
              </w:rPr>
              <w:t>3.34</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68"/>
            </w:tblGrid>
            <w:tr w:rsidR="00F146AC" w:rsidRPr="00370FF8" w:rsidTr="00370FF8">
              <w:trPr>
                <w:trHeight w:val="1789"/>
              </w:trPr>
              <w:tc>
                <w:tcPr>
                  <w:tcW w:w="9599" w:type="dxa"/>
                  <w:shd w:val="clear" w:color="auto" w:fill="auto"/>
                </w:tcPr>
                <w:p w:rsidR="00F146AC" w:rsidRPr="00370FF8" w:rsidRDefault="00F146AC" w:rsidP="00370FF8">
                  <w:pPr>
                    <w:spacing w:before="120" w:after="120"/>
                    <w:ind w:right="113"/>
                    <w:rPr>
                      <w:rFonts w:ascii="Arial" w:hAnsi="Arial" w:cs="Arial"/>
                      <w:b/>
                      <w:bCs/>
                      <w:color w:val="000000"/>
                      <w:sz w:val="20"/>
                    </w:rPr>
                  </w:pPr>
                </w:p>
              </w:tc>
            </w:tr>
          </w:tbl>
          <w:p w:rsidR="00F146AC" w:rsidRDefault="00F146AC" w:rsidP="00F146AC">
            <w:pPr>
              <w:spacing w:before="120" w:after="120"/>
              <w:ind w:right="113"/>
              <w:rPr>
                <w:rFonts w:ascii="Arial" w:hAnsi="Arial" w:cs="Arial"/>
                <w:b/>
                <w:color w:val="000000"/>
                <w:sz w:val="20"/>
              </w:rPr>
            </w:pPr>
            <w:r w:rsidRPr="00190BAD">
              <w:rPr>
                <w:rFonts w:ascii="Arial" w:hAnsi="Arial" w:cs="Arial"/>
                <w:b/>
                <w:bCs/>
                <w:color w:val="000000"/>
                <w:sz w:val="20"/>
              </w:rPr>
              <w:t>4.</w:t>
            </w:r>
            <w:r w:rsidR="00BF3BA6">
              <w:rPr>
                <w:rFonts w:ascii="Arial" w:hAnsi="Arial" w:cs="Arial"/>
                <w:b/>
                <w:bCs/>
                <w:color w:val="000000"/>
                <w:sz w:val="20"/>
              </w:rPr>
              <w:t>5</w:t>
            </w:r>
            <w:r w:rsidRPr="00190BAD">
              <w:rPr>
                <w:rFonts w:ascii="Arial" w:hAnsi="Arial" w:cs="Arial"/>
                <w:b/>
                <w:bCs/>
                <w:color w:val="000000"/>
                <w:sz w:val="20"/>
              </w:rPr>
              <w:t xml:space="preserve"> Public funding:</w:t>
            </w:r>
            <w:r w:rsidRPr="00190BAD">
              <w:rPr>
                <w:rFonts w:ascii="Arial" w:hAnsi="Arial" w:cs="Arial"/>
                <w:color w:val="000000"/>
                <w:sz w:val="20"/>
              </w:rPr>
              <w:t xml:space="preserve"> please state whether (and if so to what extent) the services in the proposed amendment are subject to financial support from central or local government (other than the Department for Transport or Transport Scotland), and provide a point of contact at that body. </w:t>
            </w:r>
            <w:r w:rsidRPr="00190BAD">
              <w:rPr>
                <w:rFonts w:ascii="Arial" w:hAnsi="Arial" w:cs="Arial"/>
                <w:b/>
                <w:color w:val="000000"/>
                <w:sz w:val="20"/>
              </w:rPr>
              <w:t>NB: this applies to GB operators only.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68"/>
            </w:tblGrid>
            <w:tr w:rsidR="00F146AC" w:rsidRPr="00370FF8" w:rsidTr="00370FF8">
              <w:trPr>
                <w:trHeight w:val="1665"/>
              </w:trPr>
              <w:tc>
                <w:tcPr>
                  <w:tcW w:w="9599" w:type="dxa"/>
                  <w:shd w:val="clear" w:color="auto" w:fill="auto"/>
                </w:tcPr>
                <w:p w:rsidR="00F146AC" w:rsidRPr="00370FF8" w:rsidRDefault="00F146AC" w:rsidP="00370FF8">
                  <w:pPr>
                    <w:spacing w:before="120" w:after="120"/>
                    <w:ind w:right="113"/>
                    <w:rPr>
                      <w:rFonts w:ascii="Arial" w:hAnsi="Arial" w:cs="Arial"/>
                      <w:b/>
                      <w:color w:val="000000"/>
                      <w:sz w:val="20"/>
                    </w:rPr>
                  </w:pPr>
                </w:p>
              </w:tc>
            </w:tr>
          </w:tbl>
          <w:p w:rsidR="00122CF3" w:rsidRDefault="00122CF3" w:rsidP="00BF3BA6">
            <w:pPr>
              <w:spacing w:before="120" w:after="120"/>
              <w:ind w:right="113"/>
              <w:rPr>
                <w:rFonts w:ascii="Arial" w:hAnsi="Arial" w:cs="Arial"/>
                <w:color w:val="000000"/>
                <w:sz w:val="20"/>
              </w:rPr>
            </w:pPr>
            <w:r>
              <w:rPr>
                <w:rFonts w:ascii="Arial" w:hAnsi="Arial" w:cs="Arial"/>
                <w:b/>
                <w:bCs/>
                <w:color w:val="000000"/>
                <w:sz w:val="20"/>
              </w:rPr>
              <w:t>4.</w:t>
            </w:r>
            <w:r w:rsidR="00BF3BA6">
              <w:rPr>
                <w:rFonts w:ascii="Arial" w:hAnsi="Arial" w:cs="Arial"/>
                <w:b/>
                <w:bCs/>
                <w:color w:val="000000"/>
                <w:sz w:val="20"/>
              </w:rPr>
              <w:t>6</w:t>
            </w:r>
            <w:r>
              <w:rPr>
                <w:rFonts w:ascii="Arial" w:hAnsi="Arial" w:cs="Arial"/>
                <w:b/>
                <w:bCs/>
                <w:color w:val="000000"/>
                <w:sz w:val="20"/>
              </w:rPr>
              <w:t xml:space="preserve"> Consumer organisations: </w:t>
            </w:r>
            <w:r>
              <w:rPr>
                <w:rFonts w:ascii="Arial" w:hAnsi="Arial" w:cs="Arial"/>
                <w:color w:val="000000"/>
                <w:sz w:val="20"/>
              </w:rPr>
              <w:t xml:space="preserve">please state whether (and if so to what extent) the services in the proposed contract have been discussed with Passenger Focus and London </w:t>
            </w:r>
            <w:proofErr w:type="spellStart"/>
            <w:r>
              <w:rPr>
                <w:rFonts w:ascii="Arial" w:hAnsi="Arial" w:cs="Arial"/>
                <w:color w:val="000000"/>
                <w:sz w:val="20"/>
              </w:rPr>
              <w:t>TravelWatch</w:t>
            </w:r>
            <w:proofErr w:type="spellEnd"/>
            <w:r>
              <w:rPr>
                <w:rFonts w:ascii="Arial" w:hAnsi="Arial" w:cs="Arial"/>
                <w:color w:val="000000"/>
                <w:sz w:val="20"/>
              </w:rPr>
              <w:t>, and any other relevant consumer body, whether domestic or international, and provide copies of any relevant correspondence.</w:t>
            </w:r>
          </w:p>
        </w:tc>
        <w:tc>
          <w:tcPr>
            <w:tcW w:w="900" w:type="dxa"/>
            <w:tcMar>
              <w:left w:w="0" w:type="dxa"/>
              <w:right w:w="0" w:type="dxa"/>
            </w:tcMar>
          </w:tcPr>
          <w:p w:rsidR="00122CF3" w:rsidRPr="00753C1B" w:rsidRDefault="00122CF3" w:rsidP="00EA2F50">
            <w:pPr>
              <w:jc w:val="left"/>
              <w:rPr>
                <w:rFonts w:ascii="Arial" w:hAnsi="Arial" w:cs="Arial"/>
                <w:color w:val="000000"/>
                <w:sz w:val="20"/>
                <w:highlight w:val="yellow"/>
              </w:rPr>
            </w:pPr>
          </w:p>
        </w:tc>
      </w:tr>
      <w:tr w:rsidR="00122CF3" w:rsidTr="001325B2">
        <w:trPr>
          <w:trHeight w:val="1279"/>
        </w:trPr>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F1F30" w:rsidRDefault="001F1F30" w:rsidP="00122CF3">
            <w:pPr>
              <w:pStyle w:val="Heading6"/>
              <w:ind w:left="0"/>
              <w:rPr>
                <w:color w:val="000000"/>
              </w:rPr>
            </w:pPr>
          </w:p>
          <w:p w:rsidR="00122CF3" w:rsidRDefault="00122CF3" w:rsidP="00122CF3">
            <w:pPr>
              <w:pStyle w:val="Heading6"/>
              <w:ind w:left="0"/>
              <w:rPr>
                <w:color w:val="000000"/>
                <w:sz w:val="22"/>
              </w:rPr>
            </w:pPr>
            <w:r>
              <w:rPr>
                <w:color w:val="000000"/>
              </w:rPr>
              <w:t>5. Incentives</w:t>
            </w:r>
          </w:p>
          <w:p w:rsidR="00122CF3" w:rsidRDefault="00122CF3" w:rsidP="00E155C0">
            <w:pPr>
              <w:spacing w:before="120" w:after="120"/>
              <w:ind w:right="113"/>
              <w:rPr>
                <w:rFonts w:ascii="Arial" w:hAnsi="Arial" w:cs="Arial"/>
                <w:color w:val="000000"/>
                <w:sz w:val="22"/>
              </w:rPr>
            </w:pPr>
            <w:r>
              <w:rPr>
                <w:rFonts w:ascii="Arial" w:hAnsi="Arial" w:cs="Arial"/>
                <w:b/>
                <w:bCs/>
                <w:color w:val="000000"/>
                <w:sz w:val="20"/>
              </w:rPr>
              <w:t>5.1 Charges and performance:</w:t>
            </w:r>
            <w:r>
              <w:rPr>
                <w:rFonts w:ascii="Arial" w:hAnsi="Arial" w:cs="Arial"/>
                <w:color w:val="000000"/>
                <w:sz w:val="20"/>
              </w:rPr>
              <w:t xml:space="preserve"> please set out, and explain the reasons for, any instances where the proposed contract departs from the charging and/or performance regimes established by </w:t>
            </w:r>
            <w:r w:rsidR="001F1F30">
              <w:rPr>
                <w:rFonts w:ascii="Arial" w:hAnsi="Arial" w:cs="Arial"/>
                <w:color w:val="000000"/>
                <w:sz w:val="20"/>
              </w:rPr>
              <w:t>ORR’s</w:t>
            </w:r>
            <w:r w:rsidRPr="00C67EDE">
              <w:rPr>
                <w:rFonts w:ascii="Arial" w:hAnsi="Arial" w:cs="Arial"/>
                <w:color w:val="000000"/>
                <w:sz w:val="20"/>
              </w:rPr>
              <w:t xml:space="preserve"> </w:t>
            </w:r>
            <w:r w:rsidR="00497FC1">
              <w:rPr>
                <w:rFonts w:ascii="Arial" w:hAnsi="Arial" w:cs="Arial"/>
                <w:color w:val="000000"/>
                <w:sz w:val="20"/>
              </w:rPr>
              <w:t xml:space="preserve">periodic </w:t>
            </w:r>
            <w:r w:rsidRPr="00C67EDE">
              <w:rPr>
                <w:rFonts w:ascii="Arial" w:hAnsi="Arial" w:cs="Arial"/>
                <w:color w:val="000000"/>
                <w:sz w:val="20"/>
              </w:rPr>
              <w:t>review of charges</w:t>
            </w:r>
            <w:r>
              <w:rPr>
                <w:rFonts w:ascii="Arial" w:hAnsi="Arial" w:cs="Arial"/>
                <w:color w:val="000000"/>
                <w:sz w:val="20"/>
              </w:rPr>
              <w:t xml:space="preserve"> as reflected in HS1’s template framework agreement, including the financial implications (</w:t>
            </w:r>
            <w:r>
              <w:rPr>
                <w:rFonts w:ascii="Arial" w:hAnsi="Arial" w:cs="Arial"/>
                <w:iCs/>
                <w:color w:val="000000"/>
                <w:sz w:val="20"/>
              </w:rPr>
              <w:t>e.g.</w:t>
            </w:r>
            <w:r>
              <w:rPr>
                <w:rFonts w:ascii="Arial" w:hAnsi="Arial" w:cs="Arial"/>
                <w:color w:val="000000"/>
                <w:sz w:val="20"/>
              </w:rPr>
              <w:t xml:space="preserve"> establishment of an access charge supplement or rebate).</w:t>
            </w:r>
            <w:r w:rsidR="00EA2F50">
              <w:rPr>
                <w:rFonts w:ascii="Arial" w:hAnsi="Arial" w:cs="Arial"/>
                <w:color w:val="000000"/>
                <w:sz w:val="20"/>
              </w:rPr>
              <w:t xml:space="preserve"> </w:t>
            </w:r>
            <w:r w:rsidR="00EA2F50">
              <w:rPr>
                <w:rFonts w:ascii="Arial" w:hAnsi="Arial" w:cs="Arial"/>
                <w:b/>
                <w:i/>
                <w:color w:val="000000"/>
                <w:sz w:val="20"/>
              </w:rPr>
              <w:t xml:space="preserve">C&amp;Ps </w:t>
            </w:r>
            <w:r w:rsidR="00E155C0">
              <w:rPr>
                <w:rFonts w:ascii="Arial" w:hAnsi="Arial" w:cs="Arial"/>
                <w:b/>
                <w:i/>
                <w:color w:val="000000"/>
                <w:sz w:val="20"/>
              </w:rPr>
              <w:t>chapter 4</w:t>
            </w:r>
          </w:p>
        </w:tc>
        <w:tc>
          <w:tcPr>
            <w:tcW w:w="900" w:type="dxa"/>
            <w:tcMar>
              <w:left w:w="0" w:type="dxa"/>
              <w:right w:w="0" w:type="dxa"/>
            </w:tcMar>
          </w:tcPr>
          <w:p w:rsidR="00122CF3" w:rsidRPr="00753C1B" w:rsidRDefault="00122CF3" w:rsidP="00122CF3">
            <w:pPr>
              <w:jc w:val="left"/>
              <w:rPr>
                <w:rFonts w:ascii="Arial" w:hAnsi="Arial" w:cs="Arial"/>
                <w:i/>
                <w:iCs/>
                <w:color w:val="000000"/>
                <w:sz w:val="17"/>
                <w:highlight w:val="yellow"/>
              </w:rPr>
            </w:pPr>
          </w:p>
          <w:p w:rsidR="00122CF3" w:rsidRPr="00753C1B" w:rsidRDefault="00122CF3" w:rsidP="00122CF3">
            <w:pPr>
              <w:jc w:val="left"/>
              <w:rPr>
                <w:rFonts w:ascii="Arial" w:hAnsi="Arial" w:cs="Arial"/>
                <w:i/>
                <w:iCs/>
                <w:color w:val="000000"/>
                <w:sz w:val="20"/>
                <w:highlight w:val="yellow"/>
              </w:rPr>
            </w:pPr>
          </w:p>
          <w:p w:rsidR="00122CF3" w:rsidRPr="00753C1B" w:rsidRDefault="00122CF3" w:rsidP="00122CF3">
            <w:pPr>
              <w:spacing w:before="1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22CF3" w:rsidRDefault="00122CF3" w:rsidP="00122CF3">
            <w:pPr>
              <w:spacing w:before="120" w:after="120"/>
              <w:ind w:right="113"/>
              <w:rPr>
                <w:rFonts w:ascii="Arial" w:hAnsi="Arial" w:cs="Arial"/>
                <w:color w:val="000000"/>
                <w:sz w:val="22"/>
              </w:rPr>
            </w:pPr>
            <w:r>
              <w:rPr>
                <w:rFonts w:ascii="Arial" w:hAnsi="Arial" w:cs="Arial"/>
                <w:b/>
                <w:bCs/>
                <w:color w:val="000000"/>
                <w:sz w:val="20"/>
              </w:rPr>
              <w:t>5.2 Train operator performance:</w:t>
            </w:r>
            <w:r>
              <w:rPr>
                <w:rFonts w:ascii="Arial" w:hAnsi="Arial" w:cs="Arial"/>
                <w:color w:val="000000"/>
                <w:sz w:val="20"/>
              </w:rPr>
              <w:t xml:space="preserve"> please describe any planned initiatives associated with the operation of the services in the proposed contract aimed at improving the train operator’s own performance.</w:t>
            </w:r>
          </w:p>
        </w:tc>
        <w:tc>
          <w:tcPr>
            <w:tcW w:w="900" w:type="dxa"/>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22CF3" w:rsidRDefault="00122CF3" w:rsidP="00DD713E">
            <w:pPr>
              <w:pStyle w:val="Heading2"/>
              <w:rPr>
                <w:rFonts w:ascii="Arial" w:hAnsi="Arial" w:cs="Arial"/>
                <w:sz w:val="22"/>
              </w:rPr>
            </w:pPr>
            <w:r>
              <w:rPr>
                <w:rFonts w:ascii="Arial" w:hAnsi="Arial" w:cs="Arial"/>
                <w:sz w:val="20"/>
              </w:rPr>
              <w:t xml:space="preserve">5.3 </w:t>
            </w:r>
            <w:r w:rsidR="00DD713E">
              <w:rPr>
                <w:rFonts w:ascii="Arial" w:hAnsi="Arial" w:cs="Arial"/>
                <w:sz w:val="20"/>
              </w:rPr>
              <w:t>HS1 Limited</w:t>
            </w:r>
            <w:r>
              <w:rPr>
                <w:rFonts w:ascii="Arial" w:hAnsi="Arial" w:cs="Arial"/>
                <w:sz w:val="20"/>
              </w:rPr>
              <w:t xml:space="preserve"> performance: </w:t>
            </w:r>
            <w:r>
              <w:rPr>
                <w:rFonts w:ascii="Arial" w:hAnsi="Arial" w:cs="Arial"/>
                <w:b w:val="0"/>
                <w:bCs w:val="0"/>
                <w:sz w:val="20"/>
              </w:rPr>
              <w:t xml:space="preserve">please describe any planned initiatives associated with the operation of the services in the proposed amendment aimed at improving </w:t>
            </w:r>
            <w:r w:rsidR="00DD713E">
              <w:rPr>
                <w:rFonts w:ascii="Arial" w:hAnsi="Arial" w:cs="Arial"/>
                <w:b w:val="0"/>
                <w:bCs w:val="0"/>
                <w:sz w:val="20"/>
              </w:rPr>
              <w:t>HS1 Limited</w:t>
            </w:r>
            <w:r>
              <w:rPr>
                <w:rFonts w:ascii="Arial" w:hAnsi="Arial" w:cs="Arial"/>
                <w:b w:val="0"/>
                <w:bCs w:val="0"/>
                <w:sz w:val="20"/>
              </w:rPr>
              <w:t>’s own performance.</w:t>
            </w:r>
          </w:p>
        </w:tc>
        <w:tc>
          <w:tcPr>
            <w:tcW w:w="900" w:type="dxa"/>
            <w:tcMar>
              <w:left w:w="0" w:type="dxa"/>
              <w:right w:w="0" w:type="dxa"/>
            </w:tcMar>
          </w:tcPr>
          <w:p w:rsidR="00122CF3" w:rsidRPr="00753C1B" w:rsidRDefault="00122CF3" w:rsidP="00122CF3">
            <w:pPr>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497FC1" w:rsidRPr="001325B2" w:rsidRDefault="00497FC1" w:rsidP="001325B2">
            <w:pPr>
              <w:pStyle w:val="Heading2"/>
              <w:rPr>
                <w:rFonts w:ascii="Arial" w:hAnsi="Arial" w:cs="Arial"/>
                <w:b w:val="0"/>
                <w:sz w:val="20"/>
              </w:rPr>
            </w:pPr>
            <w:r w:rsidRPr="00190BAD">
              <w:rPr>
                <w:rFonts w:ascii="Arial" w:hAnsi="Arial" w:cs="Arial"/>
                <w:sz w:val="20"/>
              </w:rPr>
              <w:t>5.4 Performance regime issues</w:t>
            </w:r>
            <w:r>
              <w:rPr>
                <w:rFonts w:ascii="Arial" w:hAnsi="Arial" w:cs="Arial"/>
                <w:sz w:val="20"/>
              </w:rPr>
              <w:t>:</w:t>
            </w:r>
            <w:r w:rsidRPr="00190BAD">
              <w:rPr>
                <w:rFonts w:ascii="Arial" w:hAnsi="Arial" w:cs="Arial"/>
                <w:sz w:val="20"/>
              </w:rPr>
              <w:t xml:space="preserve"> </w:t>
            </w:r>
            <w:r w:rsidRPr="001325B2">
              <w:rPr>
                <w:rFonts w:ascii="Arial" w:hAnsi="Arial" w:cs="Arial"/>
                <w:b w:val="0"/>
                <w:sz w:val="20"/>
              </w:rPr>
              <w:t>w</w:t>
            </w:r>
            <w:r w:rsidRPr="001325B2">
              <w:rPr>
                <w:rFonts w:ascii="Arial" w:hAnsi="Arial" w:cs="Arial"/>
                <w:b w:val="0"/>
                <w:sz w:val="20"/>
                <w:szCs w:val="24"/>
                <w:lang w:val="en-US"/>
              </w:rPr>
              <w:t>here applicable, please provide justification for any changes to Schedule 8 of the framework agreement in the proposed amendment. If necessary, please provide any relevant information in support of the changes proposed.</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68"/>
            </w:tblGrid>
            <w:tr w:rsidR="00497FC1" w:rsidRPr="00370FF8" w:rsidTr="00370FF8">
              <w:tc>
                <w:tcPr>
                  <w:tcW w:w="9599" w:type="dxa"/>
                  <w:shd w:val="clear" w:color="auto" w:fill="auto"/>
                </w:tcPr>
                <w:p w:rsidR="00497FC1" w:rsidRPr="00370FF8" w:rsidRDefault="00497FC1" w:rsidP="00370FF8">
                  <w:pPr>
                    <w:pStyle w:val="ListNumber"/>
                    <w:numPr>
                      <w:ilvl w:val="0"/>
                      <w:numId w:val="0"/>
                    </w:numPr>
                    <w:tabs>
                      <w:tab w:val="clear" w:pos="720"/>
                    </w:tabs>
                    <w:jc w:val="left"/>
                    <w:rPr>
                      <w:rFonts w:ascii="Arial" w:hAnsi="Arial" w:cs="Arial"/>
                      <w:sz w:val="20"/>
                    </w:rPr>
                  </w:pPr>
                </w:p>
                <w:p w:rsidR="00497FC1" w:rsidRPr="00370FF8" w:rsidRDefault="00497FC1" w:rsidP="00370FF8">
                  <w:pPr>
                    <w:pStyle w:val="ListNumber"/>
                    <w:numPr>
                      <w:ilvl w:val="0"/>
                      <w:numId w:val="0"/>
                    </w:numPr>
                    <w:tabs>
                      <w:tab w:val="clear" w:pos="720"/>
                    </w:tabs>
                    <w:jc w:val="left"/>
                    <w:rPr>
                      <w:rFonts w:ascii="Arial" w:hAnsi="Arial" w:cs="Arial"/>
                      <w:sz w:val="20"/>
                    </w:rPr>
                  </w:pPr>
                </w:p>
                <w:p w:rsidR="00497FC1" w:rsidRPr="00370FF8" w:rsidRDefault="00497FC1" w:rsidP="00370FF8">
                  <w:pPr>
                    <w:pStyle w:val="ListNumber"/>
                    <w:numPr>
                      <w:ilvl w:val="0"/>
                      <w:numId w:val="0"/>
                    </w:numPr>
                    <w:tabs>
                      <w:tab w:val="clear" w:pos="720"/>
                    </w:tabs>
                    <w:jc w:val="left"/>
                    <w:rPr>
                      <w:rFonts w:ascii="Arial" w:hAnsi="Arial" w:cs="Arial"/>
                      <w:sz w:val="20"/>
                    </w:rPr>
                  </w:pPr>
                </w:p>
                <w:p w:rsidR="00497FC1" w:rsidRPr="00370FF8" w:rsidRDefault="00497FC1" w:rsidP="00370FF8">
                  <w:pPr>
                    <w:pStyle w:val="ListNumber"/>
                    <w:numPr>
                      <w:ilvl w:val="0"/>
                      <w:numId w:val="0"/>
                    </w:numPr>
                    <w:tabs>
                      <w:tab w:val="clear" w:pos="720"/>
                    </w:tabs>
                    <w:jc w:val="left"/>
                    <w:rPr>
                      <w:rFonts w:ascii="Arial" w:hAnsi="Arial" w:cs="Arial"/>
                      <w:sz w:val="20"/>
                    </w:rPr>
                  </w:pPr>
                </w:p>
              </w:tc>
            </w:tr>
          </w:tbl>
          <w:p w:rsidR="00497FC1" w:rsidRPr="001325B2" w:rsidRDefault="00497FC1" w:rsidP="001325B2">
            <w:pPr>
              <w:pStyle w:val="ListNumber"/>
              <w:numPr>
                <w:ilvl w:val="0"/>
                <w:numId w:val="0"/>
              </w:numPr>
              <w:tabs>
                <w:tab w:val="clear" w:pos="720"/>
              </w:tabs>
              <w:jc w:val="left"/>
              <w:rPr>
                <w:rFonts w:ascii="Arial" w:hAnsi="Arial" w:cs="Arial"/>
                <w:sz w:val="20"/>
              </w:rPr>
            </w:pPr>
          </w:p>
          <w:p w:rsidR="00122CF3" w:rsidRDefault="00122CF3" w:rsidP="00122CF3">
            <w:pPr>
              <w:spacing w:before="120"/>
              <w:ind w:right="113"/>
              <w:rPr>
                <w:rFonts w:ascii="Arial" w:hAnsi="Arial" w:cs="Arial"/>
                <w:b/>
                <w:bCs/>
                <w:color w:val="000000"/>
                <w:sz w:val="22"/>
              </w:rPr>
            </w:pPr>
            <w:r>
              <w:rPr>
                <w:rFonts w:ascii="Arial" w:hAnsi="Arial" w:cs="Arial"/>
                <w:b/>
                <w:bCs/>
                <w:color w:val="000000"/>
              </w:rPr>
              <w:t>6. Other</w:t>
            </w:r>
          </w:p>
          <w:p w:rsidR="00122CF3" w:rsidRDefault="00122CF3" w:rsidP="00CA5E42">
            <w:pPr>
              <w:spacing w:before="120" w:after="120"/>
              <w:ind w:right="113"/>
              <w:rPr>
                <w:rFonts w:ascii="Arial" w:hAnsi="Arial" w:cs="Arial"/>
                <w:color w:val="000000"/>
                <w:sz w:val="20"/>
              </w:rPr>
            </w:pPr>
            <w:r>
              <w:rPr>
                <w:rFonts w:ascii="Arial" w:hAnsi="Arial" w:cs="Arial"/>
                <w:b/>
                <w:bCs/>
                <w:color w:val="000000"/>
                <w:sz w:val="20"/>
              </w:rPr>
              <w:t xml:space="preserve">6.1 Associated applications to ORR: </w:t>
            </w:r>
            <w:r>
              <w:rPr>
                <w:rFonts w:ascii="Arial" w:hAnsi="Arial" w:cs="Arial"/>
                <w:color w:val="000000"/>
                <w:sz w:val="20"/>
              </w:rPr>
              <w:t xml:space="preserve">please state whether this application is being made in parallel with, or relates to, any other current or </w:t>
            </w:r>
            <w:r w:rsidR="00CA5E42">
              <w:rPr>
                <w:rFonts w:ascii="Arial" w:hAnsi="Arial" w:cs="Arial"/>
                <w:color w:val="000000"/>
                <w:sz w:val="20"/>
              </w:rPr>
              <w:t xml:space="preserve">future </w:t>
            </w:r>
            <w:r>
              <w:rPr>
                <w:rFonts w:ascii="Arial" w:hAnsi="Arial" w:cs="Arial"/>
                <w:color w:val="000000"/>
                <w:sz w:val="20"/>
              </w:rPr>
              <w:t>applications to ORR (i</w:t>
            </w:r>
            <w:r>
              <w:rPr>
                <w:rFonts w:ascii="Arial" w:hAnsi="Arial" w:cs="Arial"/>
                <w:iCs/>
                <w:color w:val="000000"/>
                <w:sz w:val="20"/>
              </w:rPr>
              <w:t>.e.</w:t>
            </w:r>
            <w:r>
              <w:rPr>
                <w:rFonts w:ascii="Arial" w:hAnsi="Arial" w:cs="Arial"/>
                <w:color w:val="000000"/>
                <w:sz w:val="20"/>
              </w:rPr>
              <w:t xml:space="preserve"> in respect of other track framework agreements).</w:t>
            </w:r>
          </w:p>
        </w:tc>
        <w:tc>
          <w:tcPr>
            <w:tcW w:w="900" w:type="dxa"/>
            <w:tcMar>
              <w:left w:w="0" w:type="dxa"/>
              <w:right w:w="0" w:type="dxa"/>
            </w:tcMar>
          </w:tcPr>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Pr="00753C1B" w:rsidRDefault="00122CF3" w:rsidP="00122CF3">
            <w:pPr>
              <w:spacing w:before="1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bottom w:val="single" w:sz="18" w:space="0" w:color="auto"/>
            </w:tcBorders>
            <w:tcMar>
              <w:left w:w="0" w:type="dxa"/>
              <w:right w:w="0" w:type="dxa"/>
            </w:tcMar>
          </w:tcPr>
          <w:p w:rsidR="00356CBC" w:rsidRDefault="00122CF3" w:rsidP="00122CF3">
            <w:pPr>
              <w:spacing w:before="120" w:after="120"/>
              <w:ind w:right="113"/>
              <w:rPr>
                <w:rFonts w:ascii="Arial" w:hAnsi="Arial" w:cs="Arial"/>
                <w:color w:val="000000"/>
                <w:sz w:val="20"/>
              </w:rPr>
            </w:pPr>
            <w:r>
              <w:rPr>
                <w:rFonts w:ascii="Arial" w:hAnsi="Arial" w:cs="Arial"/>
                <w:b/>
                <w:bCs/>
                <w:color w:val="000000"/>
                <w:sz w:val="20"/>
              </w:rPr>
              <w:t>6.2 Supporting information</w:t>
            </w:r>
            <w:r w:rsidR="00CA5E42">
              <w:rPr>
                <w:rFonts w:ascii="Arial" w:hAnsi="Arial" w:cs="Arial"/>
                <w:b/>
                <w:bCs/>
                <w:color w:val="000000"/>
                <w:sz w:val="20"/>
              </w:rPr>
              <w:t>, side letters and collateral agreements</w:t>
            </w:r>
            <w:r>
              <w:rPr>
                <w:rFonts w:ascii="Arial" w:hAnsi="Arial" w:cs="Arial"/>
                <w:b/>
                <w:bCs/>
                <w:color w:val="000000"/>
                <w:sz w:val="20"/>
              </w:rPr>
              <w:t>:</w:t>
            </w:r>
            <w:r>
              <w:rPr>
                <w:rFonts w:ascii="Arial" w:hAnsi="Arial" w:cs="Arial"/>
                <w:color w:val="000000"/>
                <w:sz w:val="20"/>
              </w:rPr>
              <w:t xml:space="preserve"> please</w:t>
            </w:r>
            <w:r w:rsidR="00356CBC">
              <w:rPr>
                <w:rFonts w:ascii="Arial" w:hAnsi="Arial" w:cs="Arial"/>
                <w:color w:val="000000"/>
                <w:sz w:val="20"/>
              </w:rPr>
              <w:t>:</w:t>
            </w:r>
          </w:p>
          <w:p w:rsidR="00122CF3" w:rsidRPr="001325B2" w:rsidRDefault="00122CF3" w:rsidP="001325B2">
            <w:pPr>
              <w:numPr>
                <w:ilvl w:val="0"/>
                <w:numId w:val="18"/>
              </w:numPr>
              <w:spacing w:before="120" w:after="120"/>
              <w:ind w:left="710" w:right="113" w:hanging="290"/>
              <w:rPr>
                <w:rFonts w:ascii="Arial" w:hAnsi="Arial" w:cs="Arial"/>
                <w:color w:val="000000"/>
                <w:sz w:val="22"/>
              </w:rPr>
            </w:pPr>
            <w:proofErr w:type="gramStart"/>
            <w:r>
              <w:rPr>
                <w:rFonts w:ascii="Arial" w:hAnsi="Arial" w:cs="Arial"/>
                <w:color w:val="000000"/>
                <w:sz w:val="20"/>
              </w:rPr>
              <w:t>state</w:t>
            </w:r>
            <w:proofErr w:type="gramEnd"/>
            <w:r>
              <w:rPr>
                <w:rFonts w:ascii="Arial" w:hAnsi="Arial" w:cs="Arial"/>
                <w:color w:val="000000"/>
                <w:sz w:val="20"/>
              </w:rPr>
              <w:t xml:space="preserve"> here any relevant information in support of the application, including a list and explanation of any other material being submitted (and supply copies with the application).</w:t>
            </w:r>
            <w:r w:rsidR="00EA2F50">
              <w:rPr>
                <w:rFonts w:ascii="Arial" w:hAnsi="Arial" w:cs="Arial"/>
                <w:color w:val="000000"/>
                <w:sz w:val="20"/>
              </w:rPr>
              <w:t xml:space="preserve"> </w:t>
            </w:r>
            <w:r w:rsidR="00EA2F50">
              <w:rPr>
                <w:rFonts w:ascii="Arial" w:hAnsi="Arial" w:cs="Arial"/>
                <w:b/>
                <w:i/>
                <w:color w:val="000000"/>
                <w:sz w:val="20"/>
              </w:rPr>
              <w:t>C&amp;Ps para:</w:t>
            </w:r>
            <w:r w:rsidR="001508F8">
              <w:rPr>
                <w:rFonts w:ascii="Arial" w:hAnsi="Arial" w:cs="Arial"/>
                <w:b/>
                <w:i/>
                <w:color w:val="000000"/>
                <w:sz w:val="20"/>
              </w:rPr>
              <w:t xml:space="preserve"> 5.17</w:t>
            </w:r>
          </w:p>
          <w:p w:rsidR="00356CBC" w:rsidRDefault="00356CBC" w:rsidP="001325B2">
            <w:pPr>
              <w:numPr>
                <w:ilvl w:val="0"/>
                <w:numId w:val="18"/>
              </w:numPr>
              <w:spacing w:before="120" w:after="120"/>
              <w:ind w:left="710" w:right="113" w:hanging="290"/>
              <w:rPr>
                <w:rFonts w:ascii="Arial" w:hAnsi="Arial" w:cs="Arial"/>
                <w:color w:val="000000"/>
                <w:sz w:val="22"/>
              </w:rPr>
            </w:pPr>
            <w:proofErr w:type="gramStart"/>
            <w:r>
              <w:rPr>
                <w:rFonts w:ascii="Arial" w:hAnsi="Arial" w:cs="Arial"/>
                <w:color w:val="000000"/>
                <w:sz w:val="20"/>
              </w:rPr>
              <w:t>confirm</w:t>
            </w:r>
            <w:proofErr w:type="gramEnd"/>
            <w:r>
              <w:rPr>
                <w:rFonts w:ascii="Arial" w:hAnsi="Arial" w:cs="Arial"/>
                <w:color w:val="000000"/>
                <w:sz w:val="20"/>
              </w:rPr>
              <w:t xml:space="preserve"> here that the whole of the proposed contract between the parties has been submitted with this application and that there are no side letters or other documents which purport to qualify or otherwise affect the proposed access contract.</w:t>
            </w:r>
            <w:r w:rsidR="00EA2F50">
              <w:rPr>
                <w:rFonts w:ascii="Arial" w:hAnsi="Arial" w:cs="Arial"/>
                <w:color w:val="000000"/>
                <w:sz w:val="20"/>
              </w:rPr>
              <w:t xml:space="preserve"> </w:t>
            </w:r>
            <w:r w:rsidR="00EA2F50">
              <w:rPr>
                <w:rFonts w:ascii="Arial" w:hAnsi="Arial" w:cs="Arial"/>
                <w:b/>
                <w:i/>
                <w:color w:val="000000"/>
                <w:sz w:val="20"/>
              </w:rPr>
              <w:t xml:space="preserve">C&amp;Ps para: </w:t>
            </w:r>
            <w:r w:rsidR="001508F8">
              <w:rPr>
                <w:rFonts w:ascii="Arial" w:hAnsi="Arial" w:cs="Arial"/>
                <w:b/>
                <w:i/>
                <w:color w:val="000000"/>
                <w:sz w:val="20"/>
              </w:rPr>
              <w:t>5.17</w:t>
            </w:r>
          </w:p>
        </w:tc>
        <w:tc>
          <w:tcPr>
            <w:tcW w:w="900" w:type="dxa"/>
            <w:tcMar>
              <w:left w:w="0" w:type="dxa"/>
              <w:right w:w="0" w:type="dxa"/>
            </w:tcMar>
          </w:tcPr>
          <w:p w:rsidR="00122CF3" w:rsidRDefault="00122CF3" w:rsidP="00122CF3">
            <w:pPr>
              <w:spacing w:before="120"/>
              <w:jc w:val="left"/>
              <w:rPr>
                <w:rFonts w:ascii="Arial" w:hAnsi="Arial" w:cs="Arial"/>
                <w:b/>
                <w:bCs/>
                <w:i/>
                <w:iCs/>
                <w:color w:val="000000"/>
                <w:sz w:val="20"/>
                <w:highlight w:val="yellow"/>
              </w:rPr>
            </w:pPr>
          </w:p>
          <w:p w:rsidR="00356CBC" w:rsidRDefault="00356CBC" w:rsidP="00122CF3">
            <w:pPr>
              <w:spacing w:before="120"/>
              <w:jc w:val="left"/>
              <w:rPr>
                <w:rFonts w:ascii="Arial" w:hAnsi="Arial" w:cs="Arial"/>
                <w:b/>
                <w:bCs/>
                <w:i/>
                <w:iCs/>
                <w:color w:val="000000"/>
                <w:sz w:val="20"/>
                <w:highlight w:val="yellow"/>
              </w:rPr>
            </w:pPr>
          </w:p>
          <w:p w:rsidR="00356CBC" w:rsidRDefault="00356CBC" w:rsidP="00122CF3">
            <w:pPr>
              <w:spacing w:before="120"/>
              <w:jc w:val="left"/>
              <w:rPr>
                <w:rFonts w:ascii="Arial" w:hAnsi="Arial" w:cs="Arial"/>
                <w:b/>
                <w:bCs/>
                <w:i/>
                <w:iCs/>
                <w:color w:val="000000"/>
                <w:sz w:val="20"/>
                <w:highlight w:val="yellow"/>
              </w:rPr>
            </w:pPr>
          </w:p>
          <w:p w:rsidR="00356CBC" w:rsidRPr="00753C1B" w:rsidRDefault="00356CBC" w:rsidP="00122CF3">
            <w:pPr>
              <w:spacing w:before="1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left="113"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rPr>
          <w:cantSplit/>
        </w:trPr>
        <w:tc>
          <w:tcPr>
            <w:tcW w:w="9614" w:type="dxa"/>
            <w:tcBorders>
              <w:top w:val="single" w:sz="18" w:space="0" w:color="auto"/>
              <w:bottom w:val="single" w:sz="18" w:space="0" w:color="auto"/>
            </w:tcBorders>
            <w:tcMar>
              <w:left w:w="0" w:type="dxa"/>
              <w:right w:w="0" w:type="dxa"/>
            </w:tcMar>
          </w:tcPr>
          <w:p w:rsidR="00122CF3" w:rsidRDefault="00122CF3" w:rsidP="00122CF3">
            <w:pPr>
              <w:spacing w:before="120" w:after="120"/>
              <w:ind w:right="113"/>
              <w:rPr>
                <w:rFonts w:ascii="Arial" w:hAnsi="Arial" w:cs="Arial"/>
                <w:color w:val="000000"/>
                <w:sz w:val="20"/>
              </w:rPr>
            </w:pPr>
            <w:r>
              <w:rPr>
                <w:rFonts w:ascii="Arial" w:hAnsi="Arial" w:cs="Arial"/>
                <w:b/>
                <w:bCs/>
                <w:color w:val="000000"/>
                <w:sz w:val="20"/>
              </w:rPr>
              <w:t>6.</w:t>
            </w:r>
            <w:r w:rsidR="00356CBC">
              <w:rPr>
                <w:rFonts w:ascii="Arial" w:hAnsi="Arial" w:cs="Arial"/>
                <w:b/>
                <w:bCs/>
                <w:color w:val="000000"/>
                <w:sz w:val="20"/>
              </w:rPr>
              <w:t>3</w:t>
            </w:r>
            <w:r>
              <w:rPr>
                <w:rFonts w:ascii="Arial" w:hAnsi="Arial" w:cs="Arial"/>
                <w:b/>
                <w:bCs/>
                <w:color w:val="000000"/>
                <w:sz w:val="20"/>
              </w:rPr>
              <w:t xml:space="preserve"> Confidentiality exclusions: </w:t>
            </w:r>
            <w:r w:rsidR="008A6D70">
              <w:rPr>
                <w:rFonts w:ascii="Arial" w:hAnsi="Arial" w:cs="Arial"/>
                <w:color w:val="000000"/>
                <w:sz w:val="20"/>
              </w:rPr>
              <w:t xml:space="preserve">please list any parts of your application which you have excluded on the grounds of confidentiality, from the version of the proposed contract sent to consultees for any pre-application consultation process, and provide reasons. If there has been no pre-application consultation, you should state any parts of the application and proposed contract you want us to exclude from publication. </w:t>
            </w:r>
            <w:r w:rsidR="008A6D70" w:rsidRPr="008D49D5">
              <w:rPr>
                <w:rFonts w:ascii="Arial" w:hAnsi="Arial" w:cs="Arial"/>
                <w:b/>
                <w:i/>
                <w:color w:val="000000"/>
                <w:sz w:val="20"/>
              </w:rPr>
              <w:t>C&amp;Ps para</w:t>
            </w:r>
            <w:r w:rsidR="008A6D70">
              <w:rPr>
                <w:rFonts w:ascii="Arial" w:hAnsi="Arial" w:cs="Arial"/>
                <w:b/>
                <w:i/>
                <w:color w:val="000000"/>
                <w:sz w:val="20"/>
              </w:rPr>
              <w:t xml:space="preserve">s </w:t>
            </w:r>
            <w:r w:rsidR="0044798C">
              <w:rPr>
                <w:rFonts w:ascii="Arial" w:hAnsi="Arial" w:cs="Arial"/>
                <w:b/>
                <w:i/>
                <w:color w:val="000000"/>
                <w:sz w:val="20"/>
              </w:rPr>
              <w:t>2.26-2.30</w:t>
            </w:r>
          </w:p>
        </w:tc>
        <w:tc>
          <w:tcPr>
            <w:tcW w:w="900" w:type="dxa"/>
            <w:tcMar>
              <w:left w:w="0" w:type="dxa"/>
              <w:right w:w="0" w:type="dxa"/>
            </w:tcMar>
          </w:tcPr>
          <w:p w:rsidR="00122CF3" w:rsidRDefault="00122CF3" w:rsidP="00122CF3">
            <w:pPr>
              <w:spacing w:before="120"/>
              <w:jc w:val="left"/>
              <w:rPr>
                <w:rFonts w:ascii="Arial" w:hAnsi="Arial" w:cs="Arial"/>
                <w:b/>
                <w:bCs/>
                <w:i/>
                <w:iCs/>
                <w:color w:val="000000"/>
                <w:sz w:val="20"/>
              </w:rPr>
            </w:pPr>
          </w:p>
          <w:p w:rsidR="00CC2D98" w:rsidRPr="00753C1B" w:rsidRDefault="00CC2D98" w:rsidP="00122CF3">
            <w:pPr>
              <w:spacing w:before="12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F1F30" w:rsidRDefault="001F1F30" w:rsidP="00122CF3">
            <w:pPr>
              <w:spacing w:before="120"/>
              <w:ind w:right="113"/>
              <w:rPr>
                <w:rFonts w:ascii="Arial" w:hAnsi="Arial" w:cs="Arial"/>
                <w:b/>
                <w:bCs/>
                <w:color w:val="000000"/>
                <w:sz w:val="20"/>
              </w:rPr>
            </w:pPr>
          </w:p>
          <w:p w:rsidR="001F1F30" w:rsidRDefault="001F1F30" w:rsidP="00122CF3">
            <w:pPr>
              <w:spacing w:before="120"/>
              <w:ind w:right="113"/>
              <w:rPr>
                <w:rFonts w:ascii="Arial" w:hAnsi="Arial" w:cs="Arial"/>
                <w:b/>
                <w:bCs/>
                <w:color w:val="000000"/>
                <w:sz w:val="20"/>
              </w:rPr>
            </w:pPr>
          </w:p>
          <w:p w:rsidR="001F1F30" w:rsidRDefault="001F1F30" w:rsidP="00122CF3">
            <w:pPr>
              <w:spacing w:before="120"/>
              <w:ind w:right="113"/>
              <w:rPr>
                <w:rFonts w:ascii="Arial" w:hAnsi="Arial" w:cs="Arial"/>
                <w:b/>
                <w:bCs/>
                <w:color w:val="000000"/>
                <w:sz w:val="20"/>
              </w:rPr>
            </w:pPr>
          </w:p>
          <w:p w:rsidR="00122CF3" w:rsidRDefault="00122CF3" w:rsidP="00122CF3">
            <w:pPr>
              <w:spacing w:before="120"/>
              <w:ind w:right="113"/>
              <w:rPr>
                <w:rFonts w:ascii="Arial" w:hAnsi="Arial" w:cs="Arial"/>
                <w:b/>
                <w:bCs/>
                <w:color w:val="000000"/>
                <w:sz w:val="20"/>
              </w:rPr>
            </w:pPr>
            <w:r>
              <w:rPr>
                <w:rFonts w:ascii="Arial" w:hAnsi="Arial" w:cs="Arial"/>
                <w:b/>
                <w:bCs/>
                <w:color w:val="000000"/>
                <w:sz w:val="20"/>
              </w:rPr>
              <w:t>Note: The remainder of this application should not be completed until after a pre-application consultation has been carried out.</w:t>
            </w:r>
          </w:p>
          <w:p w:rsidR="0044798C" w:rsidRDefault="0044798C" w:rsidP="00122CF3">
            <w:pPr>
              <w:spacing w:before="120"/>
              <w:ind w:right="113"/>
              <w:rPr>
                <w:rFonts w:ascii="Arial" w:hAnsi="Arial" w:cs="Arial"/>
                <w:b/>
                <w:bCs/>
                <w:color w:val="000000"/>
                <w:sz w:val="20"/>
              </w:rPr>
            </w:pPr>
          </w:p>
          <w:p w:rsidR="00122CF3" w:rsidRDefault="00122CF3" w:rsidP="00122CF3">
            <w:pPr>
              <w:spacing w:before="120"/>
              <w:ind w:right="113"/>
              <w:rPr>
                <w:rFonts w:ascii="Arial" w:hAnsi="Arial" w:cs="Arial"/>
                <w:color w:val="000000"/>
              </w:rPr>
            </w:pPr>
            <w:r>
              <w:rPr>
                <w:rFonts w:ascii="Arial" w:hAnsi="Arial" w:cs="Arial"/>
                <w:b/>
                <w:bCs/>
                <w:color w:val="000000"/>
              </w:rPr>
              <w:t>7. Details of the pre-application consultation</w:t>
            </w:r>
          </w:p>
          <w:p w:rsidR="00122CF3" w:rsidRDefault="00122CF3" w:rsidP="00122CF3">
            <w:pPr>
              <w:spacing w:before="120"/>
              <w:ind w:right="113"/>
              <w:rPr>
                <w:rFonts w:ascii="Arial" w:hAnsi="Arial" w:cs="Arial"/>
                <w:color w:val="000000"/>
                <w:sz w:val="20"/>
              </w:rPr>
            </w:pPr>
            <w:r>
              <w:rPr>
                <w:rFonts w:ascii="Arial" w:hAnsi="Arial" w:cs="Arial"/>
                <w:b/>
                <w:bCs/>
                <w:color w:val="000000"/>
                <w:sz w:val="20"/>
              </w:rPr>
              <w:t xml:space="preserve">7.1 </w:t>
            </w:r>
            <w:r>
              <w:rPr>
                <w:rFonts w:ascii="Arial" w:hAnsi="Arial" w:cs="Arial"/>
                <w:color w:val="000000"/>
                <w:sz w:val="20"/>
              </w:rPr>
              <w:t xml:space="preserve">Please confirm here that a pre-application consultation been carried out in line with the </w:t>
            </w:r>
            <w:r w:rsidR="008A6D70">
              <w:rPr>
                <w:rFonts w:ascii="Arial" w:hAnsi="Arial" w:cs="Arial"/>
                <w:color w:val="000000"/>
                <w:sz w:val="20"/>
              </w:rPr>
              <w:t>C&amp;Ps. Please</w:t>
            </w:r>
            <w:r>
              <w:rPr>
                <w:rFonts w:ascii="Arial" w:hAnsi="Arial" w:cs="Arial"/>
                <w:color w:val="000000"/>
                <w:sz w:val="20"/>
              </w:rPr>
              <w:t>:</w:t>
            </w:r>
          </w:p>
          <w:p w:rsidR="008A6D70" w:rsidRDefault="008A6D70" w:rsidP="001325B2">
            <w:pPr>
              <w:numPr>
                <w:ilvl w:val="0"/>
                <w:numId w:val="19"/>
              </w:numPr>
              <w:spacing w:before="120"/>
              <w:ind w:left="426" w:right="113" w:hanging="426"/>
              <w:rPr>
                <w:rFonts w:ascii="Arial" w:hAnsi="Arial" w:cs="Arial"/>
                <w:color w:val="000000"/>
                <w:sz w:val="20"/>
              </w:rPr>
            </w:pPr>
            <w:r>
              <w:rPr>
                <w:rFonts w:ascii="Arial" w:hAnsi="Arial" w:cs="Arial"/>
                <w:color w:val="000000"/>
                <w:sz w:val="20"/>
              </w:rPr>
              <w:t>state who conducted the consultation, and the period allowed for it (if less than 28 days, explain the reasons for this)</w:t>
            </w:r>
            <w:r w:rsidR="001D20D3">
              <w:rPr>
                <w:rFonts w:ascii="Arial" w:hAnsi="Arial" w:cs="Arial"/>
                <w:color w:val="000000"/>
                <w:sz w:val="20"/>
              </w:rPr>
              <w:t>; and</w:t>
            </w:r>
          </w:p>
          <w:p w:rsidR="00122CF3" w:rsidRDefault="00122CF3" w:rsidP="001325B2">
            <w:pPr>
              <w:numPr>
                <w:ilvl w:val="0"/>
                <w:numId w:val="14"/>
              </w:numPr>
              <w:tabs>
                <w:tab w:val="clear" w:pos="360"/>
                <w:tab w:val="num" w:pos="426"/>
              </w:tabs>
              <w:spacing w:before="120"/>
              <w:ind w:left="426" w:right="113" w:hanging="426"/>
              <w:rPr>
                <w:rFonts w:ascii="Arial" w:hAnsi="Arial" w:cs="Arial"/>
                <w:color w:val="000000"/>
                <w:sz w:val="20"/>
              </w:rPr>
            </w:pPr>
            <w:proofErr w:type="gramStart"/>
            <w:r>
              <w:rPr>
                <w:rFonts w:ascii="Arial" w:hAnsi="Arial" w:cs="Arial"/>
                <w:color w:val="000000"/>
                <w:sz w:val="20"/>
              </w:rPr>
              <w:t>list</w:t>
            </w:r>
            <w:proofErr w:type="gramEnd"/>
            <w:r>
              <w:rPr>
                <w:rFonts w:ascii="Arial" w:hAnsi="Arial" w:cs="Arial"/>
                <w:color w:val="000000"/>
                <w:sz w:val="20"/>
              </w:rPr>
              <w:t xml:space="preserve"> all parties </w:t>
            </w:r>
            <w:r w:rsidR="008A6D70">
              <w:rPr>
                <w:rFonts w:ascii="Arial" w:hAnsi="Arial" w:cs="Arial"/>
                <w:color w:val="000000"/>
                <w:sz w:val="20"/>
              </w:rPr>
              <w:t>which were</w:t>
            </w:r>
            <w:r>
              <w:rPr>
                <w:rFonts w:ascii="Arial" w:hAnsi="Arial" w:cs="Arial"/>
                <w:color w:val="000000"/>
                <w:sz w:val="20"/>
              </w:rPr>
              <w:t xml:space="preserve"> consulted, stating which parties, if any, made representations (other than nil returns) in response and attach their responses and any associated documentation to this form</w:t>
            </w:r>
            <w:r w:rsidR="001D20D3">
              <w:rPr>
                <w:rFonts w:ascii="Arial" w:hAnsi="Arial" w:cs="Arial"/>
                <w:color w:val="000000"/>
                <w:sz w:val="20"/>
              </w:rPr>
              <w:t>.</w:t>
            </w:r>
          </w:p>
          <w:p w:rsidR="00122CF3" w:rsidRDefault="001D20D3" w:rsidP="0044798C">
            <w:pPr>
              <w:spacing w:before="120"/>
              <w:ind w:right="113"/>
              <w:rPr>
                <w:rFonts w:ascii="Arial" w:hAnsi="Arial" w:cs="Arial"/>
                <w:b/>
                <w:i/>
                <w:color w:val="000000"/>
                <w:sz w:val="20"/>
              </w:rPr>
            </w:pPr>
            <w:r w:rsidRPr="00F55A80">
              <w:rPr>
                <w:rFonts w:ascii="Arial" w:hAnsi="Arial" w:cs="Arial"/>
                <w:color w:val="000000"/>
                <w:sz w:val="20"/>
              </w:rPr>
              <w:t>If a pre-application consultation has not been carried out, please explain</w:t>
            </w:r>
            <w:r>
              <w:rPr>
                <w:rFonts w:ascii="Arial" w:hAnsi="Arial" w:cs="Arial"/>
                <w:color w:val="000000"/>
                <w:sz w:val="20"/>
              </w:rPr>
              <w:t xml:space="preserve"> the reasons and whether any</w:t>
            </w:r>
            <w:r w:rsidRPr="00F55A80">
              <w:rPr>
                <w:rFonts w:ascii="Arial" w:hAnsi="Arial" w:cs="Arial"/>
                <w:color w:val="000000"/>
                <w:sz w:val="20"/>
              </w:rPr>
              <w:t xml:space="preserve"> informal discussions have been held with any third parties who might be affected by this application and the nature of any concerns which they raised.</w:t>
            </w:r>
            <w:r>
              <w:rPr>
                <w:rFonts w:ascii="Arial" w:hAnsi="Arial" w:cs="Arial"/>
                <w:color w:val="000000"/>
                <w:sz w:val="20"/>
              </w:rPr>
              <w:t xml:space="preserve"> </w:t>
            </w:r>
            <w:r w:rsidRPr="008D49D5">
              <w:rPr>
                <w:rFonts w:ascii="Arial" w:hAnsi="Arial" w:cs="Arial"/>
                <w:b/>
                <w:i/>
                <w:color w:val="000000"/>
                <w:sz w:val="20"/>
              </w:rPr>
              <w:t>C&amp;Ps para</w:t>
            </w:r>
            <w:r>
              <w:rPr>
                <w:rFonts w:ascii="Arial" w:hAnsi="Arial" w:cs="Arial"/>
                <w:b/>
                <w:i/>
                <w:color w:val="000000"/>
                <w:sz w:val="20"/>
              </w:rPr>
              <w:t xml:space="preserve">s </w:t>
            </w:r>
            <w:r w:rsidR="003B5E77">
              <w:rPr>
                <w:rFonts w:ascii="Arial" w:hAnsi="Arial" w:cs="Arial"/>
                <w:b/>
                <w:i/>
                <w:color w:val="000000"/>
                <w:sz w:val="20"/>
              </w:rPr>
              <w:t>2.35-2.80</w:t>
            </w:r>
          </w:p>
          <w:p w:rsidR="0044798C" w:rsidRPr="0044798C" w:rsidRDefault="0044798C" w:rsidP="0044798C">
            <w:pPr>
              <w:spacing w:before="120"/>
              <w:ind w:right="113"/>
              <w:rPr>
                <w:rFonts w:ascii="Arial" w:hAnsi="Arial" w:cs="Arial"/>
                <w:b/>
                <w:color w:val="000000"/>
                <w:sz w:val="20"/>
              </w:rPr>
            </w:pPr>
          </w:p>
        </w:tc>
        <w:tc>
          <w:tcPr>
            <w:tcW w:w="900" w:type="dxa"/>
            <w:tcBorders>
              <w:left w:val="nil"/>
            </w:tcBorders>
            <w:tcMar>
              <w:left w:w="0" w:type="dxa"/>
              <w:right w:w="0" w:type="dxa"/>
            </w:tcMar>
          </w:tcPr>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Default="00122CF3" w:rsidP="00CC2D98">
            <w:pPr>
              <w:jc w:val="left"/>
              <w:rPr>
                <w:rFonts w:ascii="Arial" w:hAnsi="Arial" w:cs="Arial"/>
                <w:b/>
                <w:bCs/>
                <w:i/>
                <w:iCs/>
                <w:color w:val="000000"/>
                <w:sz w:val="20"/>
              </w:rPr>
            </w:pPr>
          </w:p>
          <w:p w:rsidR="00CC2D98" w:rsidRPr="00753C1B" w:rsidRDefault="00CC2D98" w:rsidP="00CC2D98">
            <w:pPr>
              <w:jc w:val="left"/>
              <w:rPr>
                <w:rFonts w:ascii="Arial" w:hAnsi="Arial" w:cs="Arial"/>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22CF3" w:rsidRDefault="00122CF3" w:rsidP="001D20D3">
            <w:pPr>
              <w:spacing w:before="120"/>
              <w:ind w:right="113"/>
              <w:rPr>
                <w:rFonts w:ascii="Arial" w:hAnsi="Arial" w:cs="Arial"/>
                <w:color w:val="000000"/>
                <w:sz w:val="20"/>
              </w:rPr>
            </w:pPr>
            <w:r>
              <w:rPr>
                <w:rFonts w:ascii="Arial" w:hAnsi="Arial" w:cs="Arial"/>
                <w:b/>
                <w:bCs/>
                <w:color w:val="000000"/>
                <w:sz w:val="20"/>
              </w:rPr>
              <w:lastRenderedPageBreak/>
              <w:t>7.2 Resolved issues</w:t>
            </w:r>
            <w:r w:rsidR="001D20D3">
              <w:rPr>
                <w:rFonts w:ascii="Arial" w:hAnsi="Arial" w:cs="Arial"/>
                <w:b/>
                <w:bCs/>
                <w:color w:val="000000"/>
                <w:sz w:val="20"/>
              </w:rPr>
              <w:t xml:space="preserve"> and changes to the application</w:t>
            </w:r>
            <w:r>
              <w:rPr>
                <w:rFonts w:ascii="Arial" w:hAnsi="Arial" w:cs="Arial"/>
                <w:b/>
                <w:bCs/>
                <w:color w:val="000000"/>
                <w:sz w:val="20"/>
              </w:rPr>
              <w:t>:</w:t>
            </w:r>
            <w:r>
              <w:rPr>
                <w:rFonts w:ascii="Arial" w:hAnsi="Arial" w:cs="Arial"/>
                <w:color w:val="000000"/>
                <w:sz w:val="20"/>
              </w:rPr>
              <w:t xml:space="preserve"> please </w:t>
            </w:r>
            <w:r w:rsidR="001D20D3">
              <w:rPr>
                <w:rFonts w:ascii="Arial" w:hAnsi="Arial" w:cs="Arial"/>
                <w:color w:val="000000"/>
                <w:sz w:val="20"/>
              </w:rPr>
              <w:t xml:space="preserve">set out </w:t>
            </w:r>
            <w:r>
              <w:rPr>
                <w:rFonts w:ascii="Arial" w:hAnsi="Arial" w:cs="Arial"/>
                <w:color w:val="000000"/>
                <w:sz w:val="20"/>
              </w:rPr>
              <w:t xml:space="preserve">any issues raised </w:t>
            </w:r>
            <w:r w:rsidR="001D20D3">
              <w:rPr>
                <w:rFonts w:ascii="Arial" w:hAnsi="Arial" w:cs="Arial"/>
                <w:color w:val="000000"/>
                <w:sz w:val="20"/>
              </w:rPr>
              <w:t>by consultees</w:t>
            </w:r>
            <w:r>
              <w:rPr>
                <w:rFonts w:ascii="Arial" w:hAnsi="Arial" w:cs="Arial"/>
                <w:color w:val="000000"/>
                <w:sz w:val="20"/>
              </w:rPr>
              <w:t xml:space="preserve"> </w:t>
            </w:r>
            <w:r w:rsidR="001D20D3">
              <w:rPr>
                <w:rFonts w:ascii="Arial" w:hAnsi="Arial" w:cs="Arial"/>
                <w:color w:val="000000"/>
                <w:sz w:val="20"/>
              </w:rPr>
              <w:t>which</w:t>
            </w:r>
            <w:r>
              <w:rPr>
                <w:rFonts w:ascii="Arial" w:hAnsi="Arial" w:cs="Arial"/>
                <w:color w:val="000000"/>
                <w:sz w:val="20"/>
              </w:rPr>
              <w:t xml:space="preserve"> have been </w:t>
            </w:r>
            <w:r w:rsidR="001D20D3">
              <w:rPr>
                <w:rFonts w:ascii="Arial" w:hAnsi="Arial" w:cs="Arial"/>
                <w:color w:val="000000"/>
                <w:sz w:val="20"/>
              </w:rPr>
              <w:t xml:space="preserve">satisfactorily </w:t>
            </w:r>
            <w:r>
              <w:rPr>
                <w:rFonts w:ascii="Arial" w:hAnsi="Arial" w:cs="Arial"/>
                <w:color w:val="000000"/>
                <w:sz w:val="20"/>
              </w:rPr>
              <w:t>resolved. You may wish to refer to responses attached to this form.</w:t>
            </w:r>
            <w:r w:rsidR="001D20D3">
              <w:rPr>
                <w:rFonts w:ascii="Arial" w:hAnsi="Arial" w:cs="Arial"/>
                <w:color w:val="000000"/>
                <w:sz w:val="20"/>
              </w:rPr>
              <w:t xml:space="preserve"> Please explain any changes to the application which have occurred as a result of the consultation</w:t>
            </w:r>
            <w:r w:rsidR="00116191">
              <w:rPr>
                <w:rFonts w:ascii="Arial" w:hAnsi="Arial" w:cs="Arial"/>
                <w:color w:val="000000"/>
                <w:sz w:val="20"/>
              </w:rPr>
              <w:t>.</w:t>
            </w:r>
            <w:r w:rsidR="001D20D3">
              <w:rPr>
                <w:rFonts w:ascii="Arial" w:hAnsi="Arial" w:cs="Arial"/>
                <w:color w:val="000000"/>
                <w:sz w:val="20"/>
              </w:rPr>
              <w:t xml:space="preserve"> </w:t>
            </w:r>
            <w:r w:rsidR="001D20D3" w:rsidRPr="008D49D5">
              <w:rPr>
                <w:rFonts w:ascii="Arial" w:hAnsi="Arial" w:cs="Arial"/>
                <w:b/>
                <w:i/>
                <w:color w:val="000000"/>
                <w:sz w:val="20"/>
              </w:rPr>
              <w:t>C&amp;Ps para</w:t>
            </w:r>
            <w:r w:rsidR="001D20D3">
              <w:rPr>
                <w:rFonts w:ascii="Arial" w:hAnsi="Arial" w:cs="Arial"/>
                <w:b/>
                <w:i/>
                <w:color w:val="000000"/>
                <w:sz w:val="20"/>
              </w:rPr>
              <w:t>s</w:t>
            </w:r>
            <w:r w:rsidR="00116191">
              <w:rPr>
                <w:rFonts w:ascii="Arial" w:hAnsi="Arial" w:cs="Arial"/>
                <w:b/>
                <w:i/>
                <w:color w:val="000000"/>
                <w:sz w:val="20"/>
              </w:rPr>
              <w:t xml:space="preserve"> 2.69</w:t>
            </w:r>
          </w:p>
        </w:tc>
        <w:tc>
          <w:tcPr>
            <w:tcW w:w="900" w:type="dxa"/>
            <w:tcMar>
              <w:left w:w="0" w:type="dxa"/>
              <w:right w:w="0" w:type="dxa"/>
            </w:tcMar>
          </w:tcPr>
          <w:p w:rsidR="00122CF3" w:rsidRDefault="00122CF3" w:rsidP="00CC2D98">
            <w:pPr>
              <w:jc w:val="left"/>
              <w:rPr>
                <w:rFonts w:ascii="Arial" w:hAnsi="Arial" w:cs="Arial"/>
                <w:b/>
                <w:bCs/>
                <w:i/>
                <w:iCs/>
                <w:color w:val="000000"/>
                <w:sz w:val="20"/>
              </w:rPr>
            </w:pPr>
          </w:p>
          <w:p w:rsidR="00CC2D98" w:rsidRPr="00753C1B" w:rsidRDefault="00CC2D98" w:rsidP="00CC2D98">
            <w:pPr>
              <w:jc w:val="left"/>
              <w:rPr>
                <w:rFonts w:ascii="Arial" w:hAnsi="Arial" w:cs="Arial"/>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top w:val="single" w:sz="18" w:space="0" w:color="auto"/>
              <w:bottom w:val="single" w:sz="18" w:space="0" w:color="auto"/>
            </w:tcBorders>
            <w:tcMar>
              <w:left w:w="0" w:type="dxa"/>
              <w:right w:w="0" w:type="dxa"/>
            </w:tcMar>
          </w:tcPr>
          <w:p w:rsidR="00122CF3" w:rsidRDefault="00122CF3" w:rsidP="00116191">
            <w:pPr>
              <w:spacing w:before="120"/>
              <w:ind w:right="113"/>
              <w:rPr>
                <w:rFonts w:ascii="Arial" w:hAnsi="Arial" w:cs="Arial"/>
                <w:color w:val="000000"/>
                <w:sz w:val="20"/>
              </w:rPr>
            </w:pPr>
            <w:r>
              <w:rPr>
                <w:rFonts w:ascii="Arial" w:hAnsi="Arial" w:cs="Arial"/>
                <w:b/>
                <w:bCs/>
                <w:color w:val="000000"/>
                <w:sz w:val="20"/>
              </w:rPr>
              <w:t>7.3 Unresolved issues:</w:t>
            </w:r>
            <w:r>
              <w:rPr>
                <w:rFonts w:ascii="Arial" w:hAnsi="Arial" w:cs="Arial"/>
                <w:color w:val="000000"/>
                <w:sz w:val="20"/>
              </w:rPr>
              <w:t xml:space="preserve"> please </w:t>
            </w:r>
            <w:r w:rsidR="00301EBB">
              <w:rPr>
                <w:rFonts w:ascii="Arial" w:hAnsi="Arial" w:cs="Arial"/>
                <w:color w:val="000000"/>
                <w:sz w:val="20"/>
              </w:rPr>
              <w:t xml:space="preserve">set out </w:t>
            </w:r>
            <w:r>
              <w:rPr>
                <w:rFonts w:ascii="Arial" w:hAnsi="Arial" w:cs="Arial"/>
                <w:color w:val="000000"/>
                <w:sz w:val="20"/>
              </w:rPr>
              <w:t xml:space="preserve">any issues raised </w:t>
            </w:r>
            <w:r w:rsidR="00301EBB">
              <w:rPr>
                <w:rFonts w:ascii="Arial" w:hAnsi="Arial" w:cs="Arial"/>
                <w:color w:val="000000"/>
                <w:sz w:val="20"/>
              </w:rPr>
              <w:t>by consultees</w:t>
            </w:r>
            <w:r>
              <w:rPr>
                <w:rFonts w:ascii="Arial" w:hAnsi="Arial" w:cs="Arial"/>
                <w:color w:val="000000"/>
                <w:sz w:val="20"/>
              </w:rPr>
              <w:t xml:space="preserve"> that have </w:t>
            </w:r>
            <w:r w:rsidRPr="001325B2">
              <w:rPr>
                <w:rFonts w:ascii="Arial" w:hAnsi="Arial" w:cs="Arial"/>
                <w:b/>
                <w:i/>
                <w:color w:val="000000"/>
                <w:sz w:val="20"/>
                <w:u w:val="single"/>
              </w:rPr>
              <w:t>not</w:t>
            </w:r>
            <w:r>
              <w:rPr>
                <w:rFonts w:ascii="Arial" w:hAnsi="Arial" w:cs="Arial"/>
                <w:color w:val="000000"/>
                <w:sz w:val="20"/>
              </w:rPr>
              <w:t xml:space="preserve"> been</w:t>
            </w:r>
            <w:r w:rsidR="00301EBB">
              <w:rPr>
                <w:rFonts w:ascii="Arial" w:hAnsi="Arial" w:cs="Arial"/>
                <w:color w:val="000000"/>
                <w:sz w:val="20"/>
              </w:rPr>
              <w:t xml:space="preserve"> satisfactorily</w:t>
            </w:r>
            <w:r>
              <w:rPr>
                <w:rFonts w:ascii="Arial" w:hAnsi="Arial" w:cs="Arial"/>
                <w:color w:val="000000"/>
                <w:sz w:val="20"/>
              </w:rPr>
              <w:t xml:space="preserve"> </w:t>
            </w:r>
            <w:r w:rsidR="001325B2">
              <w:rPr>
                <w:rFonts w:ascii="Arial" w:hAnsi="Arial" w:cs="Arial"/>
                <w:color w:val="000000"/>
                <w:sz w:val="20"/>
              </w:rPr>
              <w:t>resolved,</w:t>
            </w:r>
            <w:r>
              <w:rPr>
                <w:rFonts w:ascii="Arial" w:hAnsi="Arial" w:cs="Arial"/>
                <w:color w:val="000000"/>
                <w:sz w:val="20"/>
              </w:rPr>
              <w:t xml:space="preserve"> including any correspondence with that consultee. You may wish to refer to responses attached to this form. Please explain why you do not think these issues should </w:t>
            </w:r>
            <w:r w:rsidR="00301EBB">
              <w:rPr>
                <w:rFonts w:ascii="Arial" w:hAnsi="Arial" w:cs="Arial"/>
                <w:color w:val="000000"/>
                <w:sz w:val="20"/>
              </w:rPr>
              <w:t xml:space="preserve">not stop </w:t>
            </w:r>
            <w:r>
              <w:rPr>
                <w:rFonts w:ascii="Arial" w:hAnsi="Arial" w:cs="Arial"/>
                <w:color w:val="000000"/>
                <w:sz w:val="20"/>
              </w:rPr>
              <w:t>ORR approv</w:t>
            </w:r>
            <w:r w:rsidR="00301EBB">
              <w:rPr>
                <w:rFonts w:ascii="Arial" w:hAnsi="Arial" w:cs="Arial"/>
                <w:color w:val="000000"/>
                <w:sz w:val="20"/>
              </w:rPr>
              <w:t>ing</w:t>
            </w:r>
            <w:r>
              <w:rPr>
                <w:rFonts w:ascii="Arial" w:hAnsi="Arial" w:cs="Arial"/>
                <w:color w:val="000000"/>
                <w:sz w:val="20"/>
              </w:rPr>
              <w:t xml:space="preserve"> the application.</w:t>
            </w:r>
            <w:r w:rsidR="001D20D3">
              <w:rPr>
                <w:rFonts w:ascii="Arial" w:hAnsi="Arial" w:cs="Arial"/>
                <w:color w:val="000000"/>
                <w:sz w:val="20"/>
              </w:rPr>
              <w:t xml:space="preserve"> </w:t>
            </w:r>
            <w:r w:rsidR="00116191" w:rsidRPr="00AA0E71">
              <w:rPr>
                <w:rFonts w:ascii="Arial" w:hAnsi="Arial" w:cs="Arial"/>
                <w:b/>
                <w:i/>
                <w:color w:val="000000"/>
                <w:sz w:val="20"/>
              </w:rPr>
              <w:t>C</w:t>
            </w:r>
            <w:r w:rsidR="001D20D3" w:rsidRPr="008D49D5">
              <w:rPr>
                <w:rFonts w:ascii="Arial" w:hAnsi="Arial" w:cs="Arial"/>
                <w:b/>
                <w:i/>
                <w:color w:val="000000"/>
                <w:sz w:val="20"/>
              </w:rPr>
              <w:t>&amp;Ps para</w:t>
            </w:r>
            <w:r w:rsidR="001D20D3">
              <w:rPr>
                <w:rFonts w:ascii="Arial" w:hAnsi="Arial" w:cs="Arial"/>
                <w:b/>
                <w:i/>
                <w:color w:val="000000"/>
                <w:sz w:val="20"/>
              </w:rPr>
              <w:t xml:space="preserve">s </w:t>
            </w:r>
            <w:r w:rsidR="00116191">
              <w:rPr>
                <w:rFonts w:ascii="Arial" w:hAnsi="Arial" w:cs="Arial"/>
                <w:b/>
                <w:i/>
                <w:color w:val="000000"/>
                <w:sz w:val="20"/>
              </w:rPr>
              <w:t>2.69</w:t>
            </w:r>
          </w:p>
        </w:tc>
        <w:tc>
          <w:tcPr>
            <w:tcW w:w="900" w:type="dxa"/>
            <w:tcMar>
              <w:left w:w="0" w:type="dxa"/>
              <w:right w:w="0" w:type="dxa"/>
            </w:tcMar>
          </w:tcPr>
          <w:p w:rsidR="00122CF3" w:rsidRPr="00753C1B" w:rsidRDefault="00122CF3" w:rsidP="00122CF3">
            <w:pPr>
              <w:jc w:val="left"/>
              <w:rPr>
                <w:rFonts w:ascii="Arial" w:hAnsi="Arial" w:cs="Arial"/>
                <w:color w:val="000000"/>
                <w:sz w:val="20"/>
                <w:highlight w:val="yellow"/>
              </w:rPr>
            </w:pPr>
          </w:p>
          <w:p w:rsidR="00122CF3" w:rsidRDefault="00122CF3" w:rsidP="00CC2D98">
            <w:pPr>
              <w:jc w:val="left"/>
              <w:rPr>
                <w:rFonts w:ascii="Arial" w:hAnsi="Arial" w:cs="Arial"/>
                <w:b/>
                <w:bCs/>
                <w:i/>
                <w:iCs/>
                <w:color w:val="000000"/>
                <w:sz w:val="20"/>
              </w:rPr>
            </w:pPr>
          </w:p>
          <w:p w:rsidR="00CC2D98" w:rsidRPr="00753C1B" w:rsidRDefault="00CC2D98" w:rsidP="00CC2D98">
            <w:pPr>
              <w:jc w:val="left"/>
              <w:rPr>
                <w:rFonts w:ascii="Arial" w:hAnsi="Arial" w:cs="Arial"/>
                <w:color w:val="000000"/>
                <w:sz w:val="20"/>
                <w:highlight w:val="yellow"/>
              </w:rPr>
            </w:pPr>
          </w:p>
        </w:tc>
      </w:tr>
      <w:tr w:rsidR="00122CF3" w:rsidTr="001325B2">
        <w:tc>
          <w:tcPr>
            <w:tcW w:w="9614" w:type="dxa"/>
            <w:tcBorders>
              <w:top w:val="single" w:sz="18" w:space="0" w:color="auto"/>
              <w:left w:val="single" w:sz="18" w:space="0" w:color="auto"/>
              <w:bottom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bottom w:val="single" w:sz="18" w:space="0" w:color="auto"/>
            </w:tcBorders>
            <w:tcMar>
              <w:left w:w="0" w:type="dxa"/>
              <w:right w:w="0" w:type="dxa"/>
            </w:tcMar>
          </w:tcPr>
          <w:p w:rsidR="003B5E77" w:rsidRDefault="003B5E77" w:rsidP="00122CF3">
            <w:pPr>
              <w:spacing w:before="120"/>
              <w:ind w:right="113"/>
              <w:rPr>
                <w:rFonts w:ascii="Arial" w:hAnsi="Arial" w:cs="Arial"/>
                <w:b/>
                <w:bCs/>
                <w:color w:val="000000"/>
              </w:rPr>
            </w:pPr>
          </w:p>
          <w:p w:rsidR="003B5E77" w:rsidRDefault="003B5E77" w:rsidP="00122CF3">
            <w:pPr>
              <w:spacing w:before="120"/>
              <w:ind w:right="113"/>
              <w:rPr>
                <w:rFonts w:ascii="Arial" w:hAnsi="Arial" w:cs="Arial"/>
                <w:b/>
                <w:bCs/>
                <w:color w:val="000000"/>
              </w:rPr>
            </w:pPr>
          </w:p>
          <w:p w:rsidR="00122CF3" w:rsidRDefault="00122CF3" w:rsidP="00122CF3">
            <w:pPr>
              <w:spacing w:before="120"/>
              <w:ind w:right="113"/>
              <w:rPr>
                <w:rFonts w:ascii="Arial" w:hAnsi="Arial" w:cs="Arial"/>
                <w:b/>
                <w:bCs/>
                <w:color w:val="000000"/>
                <w:sz w:val="22"/>
              </w:rPr>
            </w:pPr>
            <w:r>
              <w:rPr>
                <w:rFonts w:ascii="Arial" w:hAnsi="Arial" w:cs="Arial"/>
                <w:b/>
                <w:bCs/>
                <w:color w:val="000000"/>
              </w:rPr>
              <w:t>8. Certification</w:t>
            </w:r>
            <w:r>
              <w:rPr>
                <w:rFonts w:ascii="Arial" w:hAnsi="Arial" w:cs="Arial"/>
                <w:b/>
                <w:bCs/>
                <w:color w:val="000000"/>
                <w:sz w:val="22"/>
              </w:rPr>
              <w:t xml:space="preserve"> </w:t>
            </w:r>
          </w:p>
          <w:p w:rsidR="00122CF3" w:rsidRDefault="00122CF3" w:rsidP="00122CF3">
            <w:pPr>
              <w:spacing w:before="120" w:after="120"/>
              <w:ind w:right="113"/>
              <w:rPr>
                <w:rFonts w:ascii="Arial" w:hAnsi="Arial" w:cs="Arial"/>
                <w:b/>
                <w:bCs/>
                <w:i/>
                <w:iCs/>
                <w:color w:val="000000"/>
                <w:sz w:val="18"/>
              </w:rPr>
            </w:pPr>
            <w:r>
              <w:rPr>
                <w:rFonts w:ascii="Arial" w:hAnsi="Arial"/>
                <w:i/>
                <w:iCs/>
                <w:color w:val="000000"/>
                <w:sz w:val="18"/>
              </w:rPr>
              <w:t>Warning:  Under Regulation 37 of the Regulations, any person who, in giving any information or making any application under or for the purposes of any provision of the Regulations, makes any statement which he knows to be false in a material particular, or recklessly makes any statement which is false in a material particular, is guilty of an offence and so liable to criminal prosecution</w:t>
            </w:r>
            <w:r w:rsidR="00B82DE6">
              <w:rPr>
                <w:rFonts w:ascii="Arial" w:hAnsi="Arial" w:cs="Arial"/>
                <w:b/>
                <w:i/>
                <w:color w:val="000000"/>
                <w:sz w:val="20"/>
              </w:rPr>
              <w:t xml:space="preserve"> </w:t>
            </w:r>
            <w:r w:rsidR="001D20D3" w:rsidRPr="008D49D5">
              <w:rPr>
                <w:rFonts w:ascii="Arial" w:hAnsi="Arial" w:cs="Arial"/>
                <w:b/>
                <w:i/>
                <w:color w:val="000000"/>
                <w:sz w:val="20"/>
              </w:rPr>
              <w:t>C&amp;Ps para</w:t>
            </w:r>
            <w:r w:rsidR="001D20D3">
              <w:rPr>
                <w:rFonts w:ascii="Arial" w:hAnsi="Arial" w:cs="Arial"/>
                <w:b/>
                <w:i/>
                <w:color w:val="000000"/>
                <w:sz w:val="20"/>
              </w:rPr>
              <w:t xml:space="preserve">s </w:t>
            </w:r>
            <w:r w:rsidR="00B82DE6">
              <w:rPr>
                <w:rFonts w:ascii="Arial" w:hAnsi="Arial" w:cs="Arial"/>
                <w:b/>
                <w:i/>
                <w:color w:val="000000"/>
                <w:sz w:val="20"/>
              </w:rPr>
              <w:t>5.18</w:t>
            </w:r>
          </w:p>
        </w:tc>
        <w:tc>
          <w:tcPr>
            <w:tcW w:w="900" w:type="dxa"/>
            <w:tcMar>
              <w:left w:w="0" w:type="dxa"/>
              <w:right w:w="0" w:type="dxa"/>
            </w:tcMar>
          </w:tcPr>
          <w:p w:rsidR="00122CF3" w:rsidRPr="00753C1B" w:rsidRDefault="00122CF3" w:rsidP="001D20D3">
            <w:pPr>
              <w:spacing w:before="480"/>
              <w:jc w:val="left"/>
              <w:rPr>
                <w:rFonts w:ascii="Arial" w:hAnsi="Arial" w:cs="Arial"/>
                <w:b/>
                <w:bCs/>
                <w:i/>
                <w:iCs/>
                <w:color w:val="000000"/>
                <w:sz w:val="20"/>
                <w:highlight w:val="yellow"/>
              </w:rPr>
            </w:pPr>
          </w:p>
        </w:tc>
      </w:tr>
      <w:tr w:rsidR="00122CF3" w:rsidTr="001325B2">
        <w:tc>
          <w:tcPr>
            <w:tcW w:w="9614" w:type="dxa"/>
            <w:tcBorders>
              <w:top w:val="single" w:sz="18" w:space="0" w:color="auto"/>
              <w:left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r>
              <w:rPr>
                <w:rFonts w:ascii="Arial" w:hAnsi="Arial" w:cs="Arial"/>
                <w:color w:val="000000"/>
                <w:sz w:val="20"/>
              </w:rPr>
              <w:t xml:space="preserve">I certify that the information provided in this form is true and complete to the best of my knowledge and that the </w:t>
            </w:r>
            <w:r>
              <w:rPr>
                <w:rFonts w:ascii="Arial" w:hAnsi="Arial" w:cs="Arial"/>
                <w:bCs/>
                <w:color w:val="000000"/>
                <w:sz w:val="20"/>
              </w:rPr>
              <w:t xml:space="preserve">facility owner and the beneficiary are </w:t>
            </w:r>
            <w:r>
              <w:rPr>
                <w:rFonts w:ascii="Arial" w:hAnsi="Arial" w:cs="Arial"/>
                <w:color w:val="000000"/>
                <w:sz w:val="20"/>
              </w:rPr>
              <w:t>willing to enter into the attached contract as submitted</w:t>
            </w: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tc>
      </w:tr>
      <w:tr w:rsidR="00122CF3" w:rsidTr="001325B2">
        <w:tc>
          <w:tcPr>
            <w:tcW w:w="9614" w:type="dxa"/>
            <w:tcBorders>
              <w:left w:val="single" w:sz="18" w:space="0" w:color="auto"/>
              <w:bottom w:val="single" w:sz="18" w:space="0" w:color="auto"/>
              <w:right w:val="single" w:sz="18" w:space="0" w:color="auto"/>
            </w:tcBorders>
            <w:tcMar>
              <w:left w:w="0" w:type="dxa"/>
              <w:right w:w="0" w:type="dxa"/>
            </w:tcMar>
          </w:tcPr>
          <w:p w:rsidR="00122CF3" w:rsidRDefault="00F60F42" w:rsidP="00122CF3">
            <w:pPr>
              <w:tabs>
                <w:tab w:val="center" w:pos="4762"/>
                <w:tab w:val="left" w:pos="5187"/>
              </w:tabs>
              <w:spacing w:before="120"/>
              <w:ind w:left="113" w:right="113"/>
              <w:rPr>
                <w:rFonts w:ascii="Arial" w:hAnsi="Arial" w:cs="Arial"/>
                <w:color w:val="000000"/>
                <w:sz w:val="18"/>
              </w:rPr>
            </w:pPr>
            <w:r>
              <w:rPr>
                <w:rFonts w:ascii="Arial" w:hAnsi="Arial" w:cs="Arial"/>
                <w:color w:val="000000"/>
                <w:sz w:val="18"/>
                <w:u w:val="single"/>
              </w:rPr>
              <w:t>HS1 Limited</w:t>
            </w:r>
            <w:r w:rsidR="00122CF3">
              <w:rPr>
                <w:rFonts w:ascii="Arial" w:hAnsi="Arial" w:cs="Arial"/>
                <w:color w:val="000000"/>
                <w:sz w:val="18"/>
              </w:rPr>
              <w:tab/>
            </w:r>
            <w:r w:rsidR="00122CF3">
              <w:rPr>
                <w:rFonts w:ascii="Arial" w:hAnsi="Arial" w:cs="Arial"/>
                <w:color w:val="000000"/>
                <w:sz w:val="18"/>
              </w:rPr>
              <w:tab/>
            </w:r>
            <w:r w:rsidR="00122CF3">
              <w:rPr>
                <w:rFonts w:ascii="Arial" w:hAnsi="Arial" w:cs="Arial"/>
                <w:color w:val="000000"/>
                <w:sz w:val="18"/>
                <w:u w:val="single"/>
              </w:rPr>
              <w:t>Train Operator</w:t>
            </w:r>
          </w:p>
          <w:p w:rsidR="00122CF3" w:rsidRDefault="00122CF3" w:rsidP="00122CF3">
            <w:pPr>
              <w:tabs>
                <w:tab w:val="center" w:pos="4762"/>
                <w:tab w:val="left" w:pos="5170"/>
              </w:tabs>
              <w:spacing w:before="120"/>
              <w:ind w:left="113" w:right="113"/>
              <w:rPr>
                <w:rFonts w:ascii="Arial" w:hAnsi="Arial" w:cs="Arial"/>
                <w:color w:val="000000"/>
                <w:sz w:val="18"/>
              </w:rPr>
            </w:pPr>
            <w:r>
              <w:rPr>
                <w:rFonts w:ascii="Arial" w:hAnsi="Arial" w:cs="Arial"/>
                <w:color w:val="000000"/>
                <w:sz w:val="18"/>
              </w:rPr>
              <w:tab/>
            </w:r>
            <w:r>
              <w:rPr>
                <w:rFonts w:ascii="Arial" w:hAnsi="Arial" w:cs="Arial"/>
                <w:color w:val="000000"/>
                <w:sz w:val="18"/>
              </w:rPr>
              <w:tab/>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Signed: ……………………………………………</w:t>
            </w:r>
            <w:r>
              <w:rPr>
                <w:rFonts w:ascii="Arial" w:hAnsi="Arial" w:cs="Arial"/>
                <w:color w:val="000000"/>
                <w:sz w:val="18"/>
              </w:rPr>
              <w:tab/>
              <w:t>Signed: ……………………………………………….</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ab/>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Date: ………………………………………………</w:t>
            </w:r>
            <w:r>
              <w:rPr>
                <w:rFonts w:ascii="Arial" w:hAnsi="Arial" w:cs="Arial"/>
                <w:color w:val="000000"/>
                <w:sz w:val="18"/>
              </w:rPr>
              <w:tab/>
              <w:t>Date: ………………………………………………….</w:t>
            </w:r>
          </w:p>
          <w:p w:rsidR="00122CF3" w:rsidRDefault="00122CF3" w:rsidP="00122CF3">
            <w:pPr>
              <w:tabs>
                <w:tab w:val="left" w:pos="5170"/>
              </w:tabs>
              <w:spacing w:before="120"/>
              <w:ind w:left="113" w:right="113"/>
              <w:rPr>
                <w:rFonts w:ascii="Arial" w:hAnsi="Arial" w:cs="Arial"/>
                <w:color w:val="000000"/>
                <w:sz w:val="18"/>
              </w:rPr>
            </w:pP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Name (in caps): ………………………………….</w:t>
            </w:r>
            <w:r>
              <w:rPr>
                <w:rFonts w:ascii="Arial" w:hAnsi="Arial" w:cs="Arial"/>
                <w:color w:val="000000"/>
                <w:sz w:val="18"/>
              </w:rPr>
              <w:tab/>
              <w:t>Name (in caps): ……………………………………..</w:t>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ab/>
            </w:r>
          </w:p>
          <w:p w:rsidR="00122CF3" w:rsidRDefault="00122CF3" w:rsidP="00122CF3">
            <w:pPr>
              <w:tabs>
                <w:tab w:val="left" w:pos="5170"/>
              </w:tabs>
              <w:spacing w:before="120"/>
              <w:ind w:left="113" w:right="113"/>
              <w:rPr>
                <w:rFonts w:ascii="Arial" w:hAnsi="Arial" w:cs="Arial"/>
                <w:color w:val="000000"/>
                <w:sz w:val="18"/>
              </w:rPr>
            </w:pPr>
            <w:r>
              <w:rPr>
                <w:rFonts w:ascii="Arial" w:hAnsi="Arial" w:cs="Arial"/>
                <w:color w:val="000000"/>
                <w:sz w:val="18"/>
              </w:rPr>
              <w:t>Job title: …………………………………………..</w:t>
            </w:r>
            <w:r>
              <w:rPr>
                <w:rFonts w:ascii="Arial" w:hAnsi="Arial" w:cs="Arial"/>
                <w:color w:val="000000"/>
                <w:sz w:val="18"/>
              </w:rPr>
              <w:tab/>
              <w:t>Job title: ………………………………………………</w:t>
            </w:r>
          </w:p>
          <w:p w:rsidR="00122CF3" w:rsidRDefault="00122CF3" w:rsidP="00122CF3">
            <w:pPr>
              <w:spacing w:before="120"/>
              <w:ind w:left="113" w:right="113"/>
              <w:rPr>
                <w:rFonts w:ascii="Arial" w:hAnsi="Arial" w:cs="Arial"/>
                <w:color w:val="000000"/>
                <w:sz w:val="18"/>
              </w:rPr>
            </w:pPr>
          </w:p>
          <w:p w:rsidR="00122CF3" w:rsidRDefault="00122CF3" w:rsidP="00122CF3">
            <w:pPr>
              <w:tabs>
                <w:tab w:val="left" w:pos="5180"/>
              </w:tabs>
              <w:spacing w:before="120"/>
              <w:ind w:left="113" w:right="113"/>
              <w:rPr>
                <w:rFonts w:ascii="Arial" w:hAnsi="Arial" w:cs="Arial"/>
                <w:color w:val="000000"/>
                <w:sz w:val="18"/>
              </w:rPr>
            </w:pPr>
            <w:r>
              <w:rPr>
                <w:rFonts w:ascii="Arial" w:hAnsi="Arial" w:cs="Arial"/>
                <w:color w:val="000000"/>
                <w:sz w:val="18"/>
              </w:rPr>
              <w:t>For (company): ………………………………………</w:t>
            </w:r>
          </w:p>
          <w:p w:rsidR="00122CF3" w:rsidRDefault="00122CF3" w:rsidP="00122CF3">
            <w:pPr>
              <w:spacing w:before="120"/>
              <w:ind w:right="113"/>
              <w:rPr>
                <w:rFonts w:ascii="Arial" w:hAnsi="Arial" w:cs="Arial"/>
                <w:color w:val="000000"/>
                <w:sz w:val="22"/>
              </w:rPr>
            </w:pP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r w:rsidRPr="00753C1B">
              <w:rPr>
                <w:rFonts w:ascii="Arial" w:hAnsi="Arial" w:cs="Arial"/>
                <w:color w:val="000000"/>
                <w:sz w:val="20"/>
                <w:highlight w:val="yellow"/>
              </w:rPr>
              <w:lastRenderedPageBreak/>
              <w:t xml:space="preserve"> </w:t>
            </w:r>
          </w:p>
        </w:tc>
      </w:tr>
      <w:tr w:rsidR="00122CF3" w:rsidTr="001325B2">
        <w:trPr>
          <w:cantSplit/>
        </w:trPr>
        <w:tc>
          <w:tcPr>
            <w:tcW w:w="9614" w:type="dxa"/>
            <w:tcBorders>
              <w:top w:val="single" w:sz="18" w:space="0" w:color="auto"/>
              <w:left w:val="single" w:sz="18" w:space="0" w:color="auto"/>
              <w:right w:val="single" w:sz="18" w:space="0" w:color="auto"/>
            </w:tcBorders>
            <w:tcMar>
              <w:left w:w="0" w:type="dxa"/>
              <w:right w:w="0" w:type="dxa"/>
            </w:tcMar>
          </w:tcPr>
          <w:p w:rsidR="00122CF3" w:rsidRDefault="00122CF3" w:rsidP="00122CF3">
            <w:pPr>
              <w:spacing w:before="120"/>
              <w:ind w:right="113"/>
              <w:rPr>
                <w:rFonts w:ascii="Arial" w:hAnsi="Arial" w:cs="Arial"/>
                <w:color w:val="000000"/>
                <w:sz w:val="22"/>
              </w:rPr>
            </w:pPr>
            <w:r>
              <w:rPr>
                <w:rFonts w:ascii="Arial" w:hAnsi="Arial" w:cs="Arial"/>
                <w:b/>
                <w:bCs/>
                <w:color w:val="000000"/>
              </w:rPr>
              <w:t>9. Submission</w:t>
            </w:r>
          </w:p>
          <w:p w:rsidR="00122CF3" w:rsidRDefault="00122CF3" w:rsidP="00122CF3">
            <w:pPr>
              <w:pStyle w:val="Heading7"/>
              <w:ind w:left="0"/>
              <w:rPr>
                <w:color w:val="000000"/>
                <w:sz w:val="20"/>
              </w:rPr>
            </w:pPr>
            <w:r>
              <w:rPr>
                <w:color w:val="000000"/>
                <w:sz w:val="20"/>
              </w:rPr>
              <w:t>9.1 What to send:</w:t>
            </w:r>
          </w:p>
          <w:p w:rsidR="00122CF3" w:rsidRPr="001325B2" w:rsidRDefault="00122CF3" w:rsidP="00122CF3">
            <w:pPr>
              <w:pStyle w:val="BlockText"/>
              <w:rPr>
                <w:b/>
                <w:i/>
                <w:color w:val="000000"/>
              </w:rPr>
            </w:pPr>
            <w:r>
              <w:rPr>
                <w:color w:val="000000"/>
              </w:rPr>
              <w:t>Please supply, in hard copy, the signed application form, one copy of the proposed  contract</w:t>
            </w:r>
            <w:r w:rsidR="00F60F42">
              <w:rPr>
                <w:color w:val="000000"/>
              </w:rPr>
              <w:t xml:space="preserve"> or amendment</w:t>
            </w:r>
            <w:r>
              <w:rPr>
                <w:color w:val="000000"/>
              </w:rPr>
              <w:t xml:space="preserve">, with copies of any documents incorporated by reference (other than established standard industry codes or </w:t>
            </w:r>
            <w:r w:rsidR="00F60F42">
              <w:rPr>
                <w:color w:val="000000"/>
              </w:rPr>
              <w:t>documents</w:t>
            </w:r>
            <w:r>
              <w:rPr>
                <w:color w:val="000000"/>
              </w:rPr>
              <w:t xml:space="preserve">) and any other attachments, supporting documents or information. </w:t>
            </w:r>
            <w:r w:rsidR="00F60F42">
              <w:rPr>
                <w:b/>
                <w:i/>
                <w:color w:val="000000"/>
              </w:rPr>
              <w:t>C&amp;Ps para</w:t>
            </w:r>
            <w:r w:rsidR="000C7D2B">
              <w:rPr>
                <w:b/>
                <w:i/>
                <w:color w:val="000000"/>
              </w:rPr>
              <w:t>s: 2.31-2.34</w:t>
            </w:r>
          </w:p>
          <w:p w:rsidR="00122CF3" w:rsidRDefault="00122CF3" w:rsidP="000C7D2B">
            <w:pPr>
              <w:pStyle w:val="BlockText"/>
              <w:rPr>
                <w:color w:val="000000"/>
                <w:sz w:val="22"/>
              </w:rPr>
            </w:pPr>
            <w:r>
              <w:rPr>
                <w:color w:val="000000"/>
              </w:rPr>
              <w:t>Please also supply the application</w:t>
            </w:r>
            <w:r w:rsidR="00F60F42">
              <w:rPr>
                <w:color w:val="000000"/>
              </w:rPr>
              <w:t xml:space="preserve"> form</w:t>
            </w:r>
            <w:r>
              <w:rPr>
                <w:color w:val="000000"/>
              </w:rPr>
              <w:t>, the proposed contract</w:t>
            </w:r>
            <w:r w:rsidR="00F60F42">
              <w:rPr>
                <w:color w:val="000000"/>
              </w:rPr>
              <w:t xml:space="preserve"> or amendment</w:t>
            </w:r>
            <w:r>
              <w:rPr>
                <w:color w:val="000000"/>
              </w:rPr>
              <w:t xml:space="preserve"> and, </w:t>
            </w:r>
            <w:r w:rsidR="00F60F42">
              <w:rPr>
                <w:color w:val="000000"/>
              </w:rPr>
              <w:t>where</w:t>
            </w:r>
            <w:r>
              <w:rPr>
                <w:color w:val="000000"/>
              </w:rPr>
              <w:t xml:space="preserve"> possible, any other supporting information, in electronic form, by e-mail or on disc, </w:t>
            </w:r>
            <w:r>
              <w:rPr>
                <w:b/>
                <w:bCs/>
                <w:color w:val="000000"/>
                <w:u w:val="single"/>
              </w:rPr>
              <w:t>in plain Microsoft Word format</w:t>
            </w:r>
            <w:r>
              <w:rPr>
                <w:color w:val="000000"/>
              </w:rPr>
              <w:t xml:space="preserve"> (</w:t>
            </w:r>
            <w:r>
              <w:rPr>
                <w:iCs/>
                <w:color w:val="000000"/>
              </w:rPr>
              <w:t>i.e.</w:t>
            </w:r>
            <w:r>
              <w:rPr>
                <w:color w:val="000000"/>
              </w:rPr>
              <w:t xml:space="preserve"> excluding any macros, auto-para or page numbering, or other auto-formatting).</w:t>
            </w:r>
            <w:r w:rsidR="001D20D3">
              <w:rPr>
                <w:color w:val="000000"/>
              </w:rPr>
              <w:t xml:space="preserve"> </w:t>
            </w:r>
            <w:r w:rsidR="001D20D3" w:rsidRPr="008D49D5">
              <w:rPr>
                <w:b/>
                <w:i/>
                <w:color w:val="000000"/>
              </w:rPr>
              <w:t>C&amp;Ps para</w:t>
            </w:r>
            <w:r w:rsidR="001D20D3">
              <w:rPr>
                <w:b/>
                <w:i/>
                <w:color w:val="000000"/>
              </w:rPr>
              <w:t>s</w:t>
            </w:r>
            <w:r w:rsidR="000C7D2B">
              <w:rPr>
                <w:b/>
                <w:i/>
                <w:color w:val="000000"/>
              </w:rPr>
              <w:t>:</w:t>
            </w:r>
            <w:r w:rsidR="001D20D3">
              <w:rPr>
                <w:b/>
                <w:i/>
                <w:color w:val="000000"/>
              </w:rPr>
              <w:t xml:space="preserve"> </w:t>
            </w:r>
            <w:r w:rsidR="000C7D2B">
              <w:rPr>
                <w:b/>
                <w:i/>
                <w:color w:val="000000"/>
              </w:rPr>
              <w:t>2.31-2.34</w:t>
            </w:r>
          </w:p>
        </w:tc>
        <w:tc>
          <w:tcPr>
            <w:tcW w:w="900" w:type="dxa"/>
            <w:tcBorders>
              <w:left w:val="single" w:sz="18" w:space="0" w:color="auto"/>
            </w:tcBorders>
            <w:tcMar>
              <w:left w:w="0" w:type="dxa"/>
              <w:right w:w="0" w:type="dxa"/>
            </w:tcMar>
          </w:tcPr>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22CF3">
            <w:pPr>
              <w:jc w:val="left"/>
              <w:rPr>
                <w:rFonts w:ascii="Arial" w:hAnsi="Arial" w:cs="Arial"/>
                <w:b/>
                <w:bCs/>
                <w:i/>
                <w:iCs/>
                <w:color w:val="000000"/>
                <w:sz w:val="20"/>
                <w:highlight w:val="yellow"/>
              </w:rPr>
            </w:pPr>
          </w:p>
          <w:p w:rsidR="00122CF3" w:rsidRPr="00753C1B" w:rsidRDefault="00122CF3" w:rsidP="001325B2">
            <w:pPr>
              <w:spacing w:before="120"/>
              <w:ind w:left="26"/>
              <w:jc w:val="left"/>
              <w:rPr>
                <w:rFonts w:ascii="Arial" w:hAnsi="Arial" w:cs="Arial"/>
                <w:color w:val="000000"/>
                <w:sz w:val="20"/>
                <w:highlight w:val="yellow"/>
              </w:rPr>
            </w:pPr>
          </w:p>
        </w:tc>
      </w:tr>
      <w:tr w:rsidR="00122CF3" w:rsidTr="001325B2">
        <w:tc>
          <w:tcPr>
            <w:tcW w:w="9614" w:type="dxa"/>
            <w:tcBorders>
              <w:left w:val="single" w:sz="18" w:space="0" w:color="auto"/>
              <w:bottom w:val="single" w:sz="18" w:space="0" w:color="auto"/>
              <w:right w:val="single" w:sz="18" w:space="0" w:color="auto"/>
            </w:tcBorders>
            <w:tcMar>
              <w:left w:w="0" w:type="dxa"/>
              <w:right w:w="0" w:type="dxa"/>
            </w:tcMar>
          </w:tcPr>
          <w:p w:rsidR="00122CF3" w:rsidRDefault="00122CF3" w:rsidP="00122CF3">
            <w:pPr>
              <w:pStyle w:val="Heading7"/>
              <w:ind w:left="0"/>
              <w:rPr>
                <w:color w:val="000000"/>
                <w:sz w:val="20"/>
              </w:rPr>
            </w:pPr>
            <w:r>
              <w:rPr>
                <w:color w:val="000000"/>
                <w:sz w:val="20"/>
              </w:rPr>
              <w:t>9.2 Where to send it:</w:t>
            </w:r>
          </w:p>
          <w:p w:rsidR="00122CF3" w:rsidRDefault="00122CF3" w:rsidP="00122CF3">
            <w:pPr>
              <w:spacing w:before="120"/>
              <w:ind w:left="113" w:right="113"/>
              <w:rPr>
                <w:rFonts w:ascii="Arial" w:hAnsi="Arial" w:cs="Arial"/>
                <w:color w:val="000000"/>
                <w:sz w:val="20"/>
              </w:rPr>
            </w:pPr>
            <w:r>
              <w:rPr>
                <w:rFonts w:ascii="Arial" w:hAnsi="Arial" w:cs="Arial"/>
                <w:color w:val="000000"/>
                <w:sz w:val="20"/>
              </w:rPr>
              <w:t>Manager, Track Access Team</w:t>
            </w:r>
          </w:p>
          <w:p w:rsidR="00122CF3" w:rsidRDefault="00756670" w:rsidP="00122CF3">
            <w:pPr>
              <w:ind w:left="113" w:right="113"/>
              <w:rPr>
                <w:rFonts w:ascii="Arial" w:hAnsi="Arial" w:cs="Arial"/>
                <w:color w:val="000000"/>
                <w:sz w:val="20"/>
              </w:rPr>
            </w:pPr>
            <w:r>
              <w:rPr>
                <w:rFonts w:ascii="Arial" w:hAnsi="Arial" w:cs="Arial"/>
                <w:color w:val="000000"/>
                <w:sz w:val="20"/>
              </w:rPr>
              <w:t>Office of Rail and Road</w:t>
            </w:r>
          </w:p>
          <w:p w:rsidR="00756670" w:rsidRDefault="00756670" w:rsidP="00122CF3">
            <w:pPr>
              <w:ind w:left="113" w:right="113"/>
              <w:rPr>
                <w:rFonts w:ascii="Arial" w:hAnsi="Arial" w:cs="Arial"/>
                <w:color w:val="000000"/>
                <w:sz w:val="20"/>
              </w:rPr>
            </w:pPr>
            <w:r>
              <w:rPr>
                <w:rFonts w:ascii="Arial" w:hAnsi="Arial" w:cs="Arial"/>
                <w:color w:val="000000"/>
                <w:sz w:val="20"/>
              </w:rPr>
              <w:t>25 Cabot Square</w:t>
            </w:r>
          </w:p>
          <w:p w:rsidR="00756670" w:rsidRDefault="00756670" w:rsidP="00122CF3">
            <w:pPr>
              <w:ind w:left="113" w:right="113"/>
              <w:rPr>
                <w:rFonts w:ascii="Arial" w:hAnsi="Arial" w:cs="Arial"/>
                <w:color w:val="000000"/>
                <w:sz w:val="20"/>
              </w:rPr>
            </w:pPr>
            <w:r w:rsidRPr="00756670">
              <w:rPr>
                <w:rFonts w:ascii="Arial" w:hAnsi="Arial" w:cs="Arial"/>
                <w:color w:val="000000"/>
                <w:sz w:val="20"/>
              </w:rPr>
              <w:t xml:space="preserve">London </w:t>
            </w:r>
          </w:p>
          <w:p w:rsidR="00756670" w:rsidRDefault="00756670" w:rsidP="00122CF3">
            <w:pPr>
              <w:ind w:left="113" w:right="113"/>
              <w:rPr>
                <w:rFonts w:ascii="Arial" w:hAnsi="Arial" w:cs="Arial"/>
                <w:color w:val="000000"/>
                <w:sz w:val="20"/>
              </w:rPr>
            </w:pPr>
            <w:r w:rsidRPr="00756670">
              <w:rPr>
                <w:rFonts w:ascii="Arial" w:hAnsi="Arial" w:cs="Arial"/>
                <w:color w:val="000000"/>
                <w:sz w:val="20"/>
              </w:rPr>
              <w:t>E14 4QZ</w:t>
            </w:r>
          </w:p>
          <w:p w:rsidR="00122CF3" w:rsidRDefault="00122CF3" w:rsidP="00A006B6">
            <w:pPr>
              <w:ind w:left="113" w:right="113"/>
              <w:jc w:val="right"/>
              <w:rPr>
                <w:rFonts w:ascii="Arial" w:hAnsi="Arial" w:cs="Arial"/>
                <w:color w:val="000000"/>
                <w:sz w:val="16"/>
              </w:rPr>
            </w:pPr>
            <w:r>
              <w:rPr>
                <w:rFonts w:ascii="Arial" w:hAnsi="Arial" w:cs="Arial"/>
                <w:color w:val="000000"/>
                <w:sz w:val="16"/>
              </w:rPr>
              <w:t xml:space="preserve">ORR HS1 Passenger Form P </w:t>
            </w:r>
            <w:r w:rsidR="00756670">
              <w:rPr>
                <w:rFonts w:ascii="Arial" w:hAnsi="Arial" w:cs="Arial"/>
                <w:color w:val="000000"/>
                <w:sz w:val="16"/>
              </w:rPr>
              <w:t>June 2020</w:t>
            </w:r>
          </w:p>
        </w:tc>
        <w:tc>
          <w:tcPr>
            <w:tcW w:w="900" w:type="dxa"/>
            <w:tcBorders>
              <w:left w:val="single" w:sz="18" w:space="0" w:color="auto"/>
            </w:tcBorders>
            <w:tcMar>
              <w:left w:w="0" w:type="dxa"/>
              <w:right w:w="0" w:type="dxa"/>
            </w:tcMar>
          </w:tcPr>
          <w:p w:rsidR="00122CF3" w:rsidRDefault="00122CF3" w:rsidP="00122CF3">
            <w:pPr>
              <w:jc w:val="left"/>
              <w:rPr>
                <w:rFonts w:ascii="Arial" w:hAnsi="Arial" w:cs="Arial"/>
                <w:color w:val="000000"/>
                <w:sz w:val="20"/>
              </w:rPr>
            </w:pPr>
          </w:p>
        </w:tc>
      </w:tr>
    </w:tbl>
    <w:p w:rsidR="007B2D5C" w:rsidRPr="00122CF3" w:rsidRDefault="007B2D5C" w:rsidP="001F1F30"/>
    <w:sectPr w:rsidR="007B2D5C" w:rsidRPr="00122CF3" w:rsidSect="001325B2">
      <w:footerReference w:type="default" r:id="rId10"/>
      <w:headerReference w:type="first" r:id="rId11"/>
      <w:footerReference w:type="first" r:id="rId12"/>
      <w:pgSz w:w="11906" w:h="16838" w:code="9"/>
      <w:pgMar w:top="1247" w:right="1134" w:bottom="124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67" w:rsidRDefault="00025D67">
      <w:r>
        <w:separator/>
      </w:r>
    </w:p>
  </w:endnote>
  <w:endnote w:type="continuationSeparator" w:id="0">
    <w:p w:rsidR="00025D67" w:rsidRDefault="0002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ook w:val="0000" w:firstRow="0" w:lastRow="0" w:firstColumn="0" w:lastColumn="0" w:noHBand="0" w:noVBand="0"/>
    </w:tblPr>
    <w:tblGrid>
      <w:gridCol w:w="7308"/>
      <w:gridCol w:w="1260"/>
      <w:gridCol w:w="1440"/>
    </w:tblGrid>
    <w:tr w:rsidR="001508F8">
      <w:tc>
        <w:tcPr>
          <w:tcW w:w="7308" w:type="dxa"/>
        </w:tcPr>
        <w:p w:rsidR="00756670" w:rsidRDefault="00756670" w:rsidP="00756670">
          <w:pPr>
            <w:jc w:val="left"/>
            <w:rPr>
              <w:rStyle w:val="ORRHeaderAddress"/>
              <w:rFonts w:ascii="Arial" w:hAnsi="Arial" w:cs="Arial"/>
              <w:noProof/>
              <w:color w:val="000000"/>
            </w:rPr>
          </w:pPr>
          <w:r>
            <w:rPr>
              <w:rStyle w:val="ORRHeaderAddress"/>
              <w:rFonts w:ascii="Arial" w:hAnsi="Arial" w:cs="Arial"/>
              <w:noProof/>
              <w:color w:val="000000"/>
            </w:rPr>
            <w:t>OFFICE OF RAIL AND ROAD</w:t>
          </w:r>
        </w:p>
        <w:p w:rsidR="001508F8" w:rsidRDefault="00756670" w:rsidP="00756670">
          <w:pPr>
            <w:jc w:val="left"/>
            <w:rPr>
              <w:rFonts w:ascii="Arial" w:hAnsi="Arial" w:cs="Arial"/>
              <w:color w:val="000000"/>
            </w:rPr>
          </w:pPr>
          <w:r w:rsidRPr="00756670">
            <w:rPr>
              <w:rFonts w:ascii="Arial" w:hAnsi="Arial" w:cs="Arial"/>
              <w:caps/>
              <w:noProof/>
              <w:color w:val="000000"/>
              <w:spacing w:val="20"/>
              <w:sz w:val="16"/>
              <w:szCs w:val="16"/>
            </w:rPr>
            <w:t>25 Cabot Square, London E14 4QZ</w:t>
          </w:r>
          <w:r>
            <w:rPr>
              <w:rFonts w:ascii="Arial" w:hAnsi="Arial" w:cs="Arial"/>
              <w:caps/>
              <w:noProof/>
              <w:color w:val="000000"/>
              <w:spacing w:val="20"/>
            </w:rPr>
            <w:br/>
          </w:r>
          <w:r>
            <w:rPr>
              <w:rStyle w:val="ORRHeaderCaption"/>
              <w:rFonts w:ascii="Arial" w:hAnsi="Arial" w:cs="Arial"/>
              <w:noProof/>
              <w:color w:val="000000"/>
            </w:rPr>
            <w:t>Switchboard</w:t>
          </w:r>
          <w:r>
            <w:rPr>
              <w:rFonts w:ascii="Arial" w:hAnsi="Arial" w:cs="Arial"/>
              <w:noProof/>
              <w:color w:val="000000"/>
            </w:rPr>
            <w:t xml:space="preserve"> </w:t>
          </w:r>
          <w:r>
            <w:rPr>
              <w:rStyle w:val="ORRHeaderAttribute"/>
              <w:rFonts w:ascii="Arial" w:hAnsi="Arial" w:cs="Arial"/>
              <w:noProof/>
              <w:color w:val="000000"/>
            </w:rPr>
            <w:t xml:space="preserve">020 7282 2000 </w:t>
          </w:r>
          <w:r>
            <w:rPr>
              <w:rFonts w:ascii="Arial" w:hAnsi="Arial" w:cs="Arial"/>
              <w:noProof/>
              <w:color w:val="000000"/>
            </w:rPr>
            <w:sym w:font="Symbol" w:char="F0B7"/>
          </w:r>
          <w:r>
            <w:rPr>
              <w:rStyle w:val="ORRHeaderAttribute"/>
              <w:rFonts w:ascii="Arial" w:hAnsi="Arial" w:cs="Arial"/>
              <w:noProof/>
              <w:color w:val="000000"/>
            </w:rPr>
            <w:t xml:space="preserve"> </w:t>
          </w:r>
          <w:r>
            <w:rPr>
              <w:rStyle w:val="ORRHeaderCaption"/>
              <w:rFonts w:ascii="Arial" w:hAnsi="Arial" w:cs="Arial"/>
              <w:noProof/>
              <w:color w:val="000000"/>
            </w:rPr>
            <w:t>Website</w:t>
          </w:r>
          <w:r>
            <w:rPr>
              <w:rFonts w:ascii="Arial" w:hAnsi="Arial" w:cs="Arial"/>
              <w:noProof/>
              <w:color w:val="000000"/>
            </w:rPr>
            <w:t xml:space="preserve"> </w:t>
          </w:r>
          <w:r>
            <w:rPr>
              <w:rStyle w:val="ORRHeaderAttribute"/>
              <w:rFonts w:ascii="Arial" w:hAnsi="Arial" w:cs="Arial"/>
              <w:noProof/>
              <w:color w:val="000000"/>
            </w:rPr>
            <w:t>www.orr.gov.uk</w:t>
          </w:r>
        </w:p>
      </w:tc>
      <w:tc>
        <w:tcPr>
          <w:tcW w:w="1260" w:type="dxa"/>
        </w:tcPr>
        <w:p w:rsidR="001508F8" w:rsidRDefault="001508F8">
          <w:pPr>
            <w:jc w:val="left"/>
            <w:rPr>
              <w:rFonts w:ascii="GillSans" w:hAnsi="GillSans"/>
              <w:color w:val="000000"/>
              <w:sz w:val="16"/>
            </w:rPr>
          </w:pPr>
        </w:p>
        <w:p w:rsidR="001508F8" w:rsidRDefault="001508F8">
          <w:pPr>
            <w:jc w:val="left"/>
            <w:rPr>
              <w:rFonts w:ascii="Arial" w:hAnsi="Arial" w:cs="Arial"/>
              <w:color w:val="000000"/>
              <w:sz w:val="16"/>
            </w:rPr>
          </w:pPr>
          <w:r>
            <w:rPr>
              <w:rFonts w:ascii="Arial" w:hAnsi="Arial" w:cs="Arial"/>
              <w:color w:val="000000"/>
              <w:sz w:val="18"/>
            </w:rPr>
            <w:t>Form</w:t>
          </w:r>
          <w:r>
            <w:rPr>
              <w:rFonts w:ascii="Arial" w:hAnsi="Arial" w:cs="Arial"/>
              <w:color w:val="000000"/>
              <w:sz w:val="42"/>
            </w:rPr>
            <w:t xml:space="preserve"> </w:t>
          </w:r>
          <w:r>
            <w:rPr>
              <w:rFonts w:ascii="Arial" w:hAnsi="Arial" w:cs="Arial"/>
              <w:b/>
              <w:bCs/>
              <w:color w:val="000000"/>
              <w:sz w:val="42"/>
            </w:rPr>
            <w:t>P</w:t>
          </w:r>
        </w:p>
      </w:tc>
      <w:tc>
        <w:tcPr>
          <w:tcW w:w="1440" w:type="dxa"/>
        </w:tcPr>
        <w:p w:rsidR="001508F8" w:rsidRDefault="001508F8">
          <w:pPr>
            <w:jc w:val="left"/>
            <w:rPr>
              <w:rFonts w:ascii="GillSans" w:hAnsi="GillSans"/>
              <w:color w:val="000000"/>
              <w:sz w:val="16"/>
            </w:rPr>
          </w:pPr>
        </w:p>
        <w:p w:rsidR="001508F8" w:rsidRDefault="001508F8">
          <w:pPr>
            <w:jc w:val="left"/>
            <w:rPr>
              <w:rFonts w:ascii="GillSans" w:hAnsi="GillSans"/>
              <w:color w:val="000000"/>
              <w:sz w:val="16"/>
            </w:rPr>
          </w:pPr>
        </w:p>
        <w:p w:rsidR="001508F8" w:rsidRDefault="001508F8">
          <w:pPr>
            <w:jc w:val="left"/>
            <w:rPr>
              <w:rStyle w:val="ORRHeaderAddress"/>
              <w:noProof/>
              <w:color w:val="000000"/>
            </w:rPr>
          </w:pPr>
        </w:p>
      </w:tc>
    </w:tr>
  </w:tbl>
  <w:p w:rsidR="001508F8" w:rsidRDefault="001508F8">
    <w:pPr>
      <w:pStyle w:val="Footer"/>
      <w:jc w:val="right"/>
      <w:rPr>
        <w:rFonts w:ascii="GillSans" w:hAnsi="GillSans"/>
        <w:sz w:val="16"/>
      </w:rPr>
    </w:pPr>
    <w:r>
      <w:rPr>
        <w:sz w:val="4"/>
      </w:rPr>
      <w:t xml:space="preserve">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2463517</w:t>
    </w:r>
    <w:r>
      <w:rPr>
        <w:rFonts w:ascii="GillSans" w:hAnsi="GillSan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ook w:val="0000" w:firstRow="0" w:lastRow="0" w:firstColumn="0" w:lastColumn="0" w:noHBand="0" w:noVBand="0"/>
    </w:tblPr>
    <w:tblGrid>
      <w:gridCol w:w="7308"/>
      <w:gridCol w:w="1260"/>
      <w:gridCol w:w="1440"/>
    </w:tblGrid>
    <w:tr w:rsidR="001508F8">
      <w:tc>
        <w:tcPr>
          <w:tcW w:w="7308" w:type="dxa"/>
        </w:tcPr>
        <w:p w:rsidR="001508F8" w:rsidRDefault="001508F8">
          <w:pPr>
            <w:jc w:val="left"/>
            <w:rPr>
              <w:rStyle w:val="ORRHeaderAddress"/>
              <w:rFonts w:ascii="Arial" w:hAnsi="Arial" w:cs="Arial"/>
              <w:noProof/>
              <w:color w:val="000000"/>
            </w:rPr>
          </w:pPr>
          <w:r>
            <w:rPr>
              <w:rStyle w:val="ORRHeaderAddress"/>
              <w:rFonts w:ascii="Arial" w:hAnsi="Arial" w:cs="Arial"/>
              <w:noProof/>
              <w:color w:val="000000"/>
            </w:rPr>
            <w:t>OFF</w:t>
          </w:r>
          <w:r w:rsidR="00756670">
            <w:rPr>
              <w:rStyle w:val="ORRHeaderAddress"/>
              <w:rFonts w:ascii="Arial" w:hAnsi="Arial" w:cs="Arial"/>
              <w:noProof/>
              <w:color w:val="000000"/>
            </w:rPr>
            <w:t>ICE OF RAIL AND ROAD</w:t>
          </w:r>
        </w:p>
        <w:p w:rsidR="001508F8" w:rsidRDefault="00756670" w:rsidP="00756670">
          <w:pPr>
            <w:jc w:val="left"/>
            <w:rPr>
              <w:rFonts w:ascii="Arial" w:hAnsi="Arial" w:cs="Arial"/>
              <w:color w:val="000000"/>
            </w:rPr>
          </w:pPr>
          <w:r w:rsidRPr="00756670">
            <w:rPr>
              <w:rFonts w:ascii="Arial" w:hAnsi="Arial" w:cs="Arial"/>
              <w:caps/>
              <w:noProof/>
              <w:color w:val="000000"/>
              <w:spacing w:val="20"/>
              <w:sz w:val="16"/>
              <w:szCs w:val="16"/>
            </w:rPr>
            <w:t>25 Cabot Square, London E14 4QZ</w:t>
          </w:r>
          <w:r w:rsidR="001508F8">
            <w:rPr>
              <w:rFonts w:ascii="Arial" w:hAnsi="Arial" w:cs="Arial"/>
              <w:caps/>
              <w:noProof/>
              <w:color w:val="000000"/>
              <w:spacing w:val="20"/>
            </w:rPr>
            <w:br/>
          </w:r>
          <w:r w:rsidR="001508F8">
            <w:rPr>
              <w:rStyle w:val="ORRHeaderCaption"/>
              <w:rFonts w:ascii="Arial" w:hAnsi="Arial" w:cs="Arial"/>
              <w:noProof/>
              <w:color w:val="000000"/>
            </w:rPr>
            <w:t>Switchboard</w:t>
          </w:r>
          <w:r w:rsidR="001508F8">
            <w:rPr>
              <w:rFonts w:ascii="Arial" w:hAnsi="Arial" w:cs="Arial"/>
              <w:noProof/>
              <w:color w:val="000000"/>
            </w:rPr>
            <w:t xml:space="preserve"> </w:t>
          </w:r>
          <w:r w:rsidR="001508F8">
            <w:rPr>
              <w:rStyle w:val="ORRHeaderAttribute"/>
              <w:rFonts w:ascii="Arial" w:hAnsi="Arial" w:cs="Arial"/>
              <w:noProof/>
              <w:color w:val="000000"/>
            </w:rPr>
            <w:t xml:space="preserve">020 7282 2000 </w:t>
          </w:r>
          <w:r w:rsidR="001508F8">
            <w:rPr>
              <w:rFonts w:ascii="Arial" w:hAnsi="Arial" w:cs="Arial"/>
              <w:noProof/>
              <w:color w:val="000000"/>
            </w:rPr>
            <w:sym w:font="Symbol" w:char="F0B7"/>
          </w:r>
          <w:r w:rsidR="001508F8">
            <w:rPr>
              <w:rStyle w:val="ORRHeaderAttribute"/>
              <w:rFonts w:ascii="Arial" w:hAnsi="Arial" w:cs="Arial"/>
              <w:noProof/>
              <w:color w:val="000000"/>
            </w:rPr>
            <w:t xml:space="preserve"> </w:t>
          </w:r>
          <w:r w:rsidR="001508F8">
            <w:rPr>
              <w:rStyle w:val="ORRHeaderCaption"/>
              <w:rFonts w:ascii="Arial" w:hAnsi="Arial" w:cs="Arial"/>
              <w:noProof/>
              <w:color w:val="000000"/>
            </w:rPr>
            <w:t>Website</w:t>
          </w:r>
          <w:r w:rsidR="001508F8">
            <w:rPr>
              <w:rFonts w:ascii="Arial" w:hAnsi="Arial" w:cs="Arial"/>
              <w:noProof/>
              <w:color w:val="000000"/>
            </w:rPr>
            <w:t xml:space="preserve"> </w:t>
          </w:r>
          <w:r>
            <w:rPr>
              <w:rStyle w:val="ORRHeaderAttribute"/>
              <w:rFonts w:ascii="Arial" w:hAnsi="Arial" w:cs="Arial"/>
              <w:noProof/>
              <w:color w:val="000000"/>
            </w:rPr>
            <w:t>www.orr</w:t>
          </w:r>
          <w:r w:rsidR="001508F8">
            <w:rPr>
              <w:rStyle w:val="ORRHeaderAttribute"/>
              <w:rFonts w:ascii="Arial" w:hAnsi="Arial" w:cs="Arial"/>
              <w:noProof/>
              <w:color w:val="000000"/>
            </w:rPr>
            <w:t>.gov.uk</w:t>
          </w:r>
        </w:p>
      </w:tc>
      <w:tc>
        <w:tcPr>
          <w:tcW w:w="1260" w:type="dxa"/>
        </w:tcPr>
        <w:p w:rsidR="001508F8" w:rsidRDefault="001508F8">
          <w:pPr>
            <w:jc w:val="left"/>
            <w:rPr>
              <w:rFonts w:ascii="GillSans" w:hAnsi="GillSans"/>
              <w:color w:val="000000"/>
              <w:sz w:val="16"/>
            </w:rPr>
          </w:pPr>
        </w:p>
        <w:p w:rsidR="001508F8" w:rsidRDefault="001508F8">
          <w:pPr>
            <w:jc w:val="left"/>
            <w:rPr>
              <w:rFonts w:ascii="Arial" w:hAnsi="Arial" w:cs="Arial"/>
              <w:color w:val="000000"/>
              <w:sz w:val="16"/>
            </w:rPr>
          </w:pPr>
          <w:r>
            <w:rPr>
              <w:rFonts w:ascii="Arial" w:hAnsi="Arial" w:cs="Arial"/>
              <w:color w:val="000000"/>
              <w:sz w:val="18"/>
            </w:rPr>
            <w:t>Form</w:t>
          </w:r>
          <w:r>
            <w:rPr>
              <w:rFonts w:ascii="Arial" w:hAnsi="Arial" w:cs="Arial"/>
              <w:color w:val="000000"/>
              <w:sz w:val="42"/>
            </w:rPr>
            <w:t xml:space="preserve"> </w:t>
          </w:r>
          <w:r>
            <w:rPr>
              <w:rFonts w:ascii="Arial" w:hAnsi="Arial" w:cs="Arial"/>
              <w:b/>
              <w:bCs/>
              <w:color w:val="000000"/>
              <w:sz w:val="42"/>
            </w:rPr>
            <w:t>P</w:t>
          </w:r>
        </w:p>
      </w:tc>
      <w:tc>
        <w:tcPr>
          <w:tcW w:w="1440" w:type="dxa"/>
        </w:tcPr>
        <w:p w:rsidR="001508F8" w:rsidRDefault="001508F8">
          <w:pPr>
            <w:jc w:val="left"/>
            <w:rPr>
              <w:rFonts w:ascii="GillSans" w:hAnsi="GillSans"/>
              <w:color w:val="000000"/>
              <w:sz w:val="16"/>
            </w:rPr>
          </w:pPr>
        </w:p>
        <w:p w:rsidR="001508F8" w:rsidRDefault="001508F8">
          <w:pPr>
            <w:jc w:val="left"/>
            <w:rPr>
              <w:rFonts w:ascii="GillSans" w:hAnsi="GillSans"/>
              <w:color w:val="000000"/>
              <w:sz w:val="16"/>
            </w:rPr>
          </w:pPr>
        </w:p>
        <w:p w:rsidR="001508F8" w:rsidRDefault="001508F8">
          <w:pPr>
            <w:jc w:val="left"/>
            <w:rPr>
              <w:rStyle w:val="ORRHeaderAddress"/>
              <w:noProof/>
              <w:color w:val="000000"/>
            </w:rPr>
          </w:pPr>
        </w:p>
      </w:tc>
    </w:tr>
  </w:tbl>
  <w:p w:rsidR="001508F8" w:rsidRDefault="001508F8">
    <w:pPr>
      <w:pStyle w:val="Footer"/>
      <w:jc w:val="right"/>
      <w:rPr>
        <w:rFonts w:ascii="GillSans" w:hAnsi="GillSans"/>
        <w:sz w:val="16"/>
      </w:rPr>
    </w:pPr>
    <w:r>
      <w:rPr>
        <w:sz w:val="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67" w:rsidRDefault="00025D67"/>
  </w:footnote>
  <w:footnote w:type="continuationSeparator" w:id="0">
    <w:p w:rsidR="00025D67" w:rsidRDefault="0002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F8" w:rsidRDefault="00E107A5">
    <w:pPr>
      <w:pStyle w:val="Header"/>
    </w:pPr>
    <w:r>
      <w:rPr>
        <w:noProof/>
        <w:lang w:eastAsia="en-GB"/>
      </w:rPr>
      <w:drawing>
        <wp:inline distT="0" distB="0" distL="0" distR="0">
          <wp:extent cx="1302385" cy="621665"/>
          <wp:effectExtent l="0" t="0" r="0" b="0"/>
          <wp:docPr id="1" name="Picture 1" descr="Rail-and-Road-logo-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l-and-Road-logo-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621665"/>
                  </a:xfrm>
                  <a:prstGeom prst="rect">
                    <a:avLst/>
                  </a:prstGeom>
                  <a:noFill/>
                  <a:ln>
                    <a:noFill/>
                  </a:ln>
                </pic:spPr>
              </pic:pic>
            </a:graphicData>
          </a:graphic>
        </wp:inline>
      </w:drawing>
    </w: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-1270</wp:posOffset>
              </wp:positionV>
              <wp:extent cx="571500" cy="228600"/>
              <wp:effectExtent l="0" t="0" r="0" b="1270"/>
              <wp:wrapNone/>
              <wp:docPr id="3" name="Text Box 7" title="Form 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8F8" w:rsidRDefault="001508F8">
                          <w:pPr>
                            <w:pStyle w:val="Heading5"/>
                            <w:rPr>
                              <w:rFonts w:ascii="Arial" w:hAnsi="Arial" w:cs="Arial"/>
                              <w:color w:val="000000"/>
                            </w:rPr>
                          </w:pPr>
                          <w:r>
                            <w:rPr>
                              <w:rFonts w:ascii="Arial" w:hAnsi="Arial" w:cs="Arial"/>
                              <w:color w:val="00000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alt="Title: Form P" style="position:absolute;left:0;text-align:left;margin-left:5in;margin-top:-.1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" stroked="f">
              <v:textbox inset="0,0,0,0">
                <w:txbxContent>
                  <w:p w:rsidR="001508F8" w:rsidRDefault="001508F8">
                    <w:pPr>
                      <w:pStyle w:val="Heading5"/>
                      <w:rPr>
                        <w:rFonts w:ascii="Arial" w:hAnsi="Arial" w:cs="Arial"/>
                        <w:color w:val="000000"/>
                      </w:rPr>
                    </w:pPr>
                    <w:r>
                      <w:rPr>
                        <w:rFonts w:ascii="Arial" w:hAnsi="Arial" w:cs="Arial"/>
                        <w:color w:val="000000"/>
                      </w:rPr>
                      <w:t>Form</w:t>
                    </w:r>
                  </w:p>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-229870</wp:posOffset>
              </wp:positionV>
              <wp:extent cx="1143000" cy="1028700"/>
              <wp:effectExtent l="0" t="0" r="0" b="1270"/>
              <wp:wrapNone/>
              <wp:docPr id="2" name="Text Box 8" title="Form 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8F8" w:rsidRDefault="001508F8">
                          <w:pPr>
                            <w:rPr>
                              <w:rFonts w:ascii="Arial" w:hAnsi="Arial" w:cs="Arial"/>
                              <w:b/>
                              <w:bCs/>
                              <w:color w:val="000000"/>
                              <w:sz w:val="144"/>
                            </w:rPr>
                          </w:pPr>
                          <w:r>
                            <w:rPr>
                              <w:rFonts w:ascii="Arial" w:hAnsi="Arial" w:cs="Arial"/>
                              <w:b/>
                              <w:bCs/>
                              <w:color w:val="000000"/>
                              <w:sz w:val="144"/>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alt="Title: Form P" style="position:absolute;left:0;text-align:left;margin-left:414pt;margin-top:-18.1pt;width:9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" stroked="f">
              <v:textbox inset="0,0,0,0">
                <w:txbxContent>
                  <w:p w:rsidR="001508F8" w:rsidRDefault="001508F8">
                    <w:pPr>
                      <w:rPr>
                        <w:rFonts w:ascii="Arial" w:hAnsi="Arial" w:cs="Arial"/>
                        <w:b/>
                        <w:bCs/>
                        <w:color w:val="000000"/>
                        <w:sz w:val="144"/>
                      </w:rPr>
                    </w:pPr>
                    <w:r>
                      <w:rPr>
                        <w:rFonts w:ascii="Arial" w:hAnsi="Arial" w:cs="Arial"/>
                        <w:b/>
                        <w:bCs/>
                        <w:color w:val="000000"/>
                        <w:sz w:val="144"/>
                      </w:rPr>
                      <w:t>P</w:t>
                    </w:r>
                  </w:p>
                </w:txbxContent>
              </v:textbox>
            </v:shape>
          </w:pict>
        </mc:Fallback>
      </mc:AlternateContent>
    </w:r>
  </w:p>
  <w:p w:rsidR="001508F8" w:rsidRDefault="0015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33C1F1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A3A7B7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BA243C8"/>
    <w:lvl w:ilvl="0">
      <w:start w:val="1"/>
      <w:numFmt w:val="decimal"/>
      <w:lvlText w:val="%1."/>
      <w:lvlJc w:val="left"/>
      <w:pPr>
        <w:tabs>
          <w:tab w:val="num" w:pos="360"/>
        </w:tabs>
        <w:ind w:left="360" w:hanging="360"/>
      </w:pPr>
    </w:lvl>
  </w:abstractNum>
  <w:abstractNum w:abstractNumId="3" w15:restartNumberingAfterBreak="0">
    <w:nsid w:val="10AA0428"/>
    <w:multiLevelType w:val="hybridMultilevel"/>
    <w:tmpl w:val="424CD6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4F07C62"/>
    <w:multiLevelType w:val="hybridMultilevel"/>
    <w:tmpl w:val="092E7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962370"/>
    <w:multiLevelType w:val="multilevel"/>
    <w:tmpl w:val="831094E6"/>
    <w:lvl w:ilvl="0">
      <w:start w:val="1"/>
      <w:numFmt w:val="bullet"/>
      <w:lvlText w:val=""/>
      <w:lvlJc w:val="left"/>
      <w:pPr>
        <w:tabs>
          <w:tab w:val="num" w:pos="360"/>
        </w:tabs>
        <w:ind w:left="0" w:firstLine="0"/>
      </w:pPr>
      <w:rPr>
        <w:rFonts w:ascii="Symbol" w:hAnsi="Symbol" w:hint="default"/>
      </w:rPr>
    </w:lvl>
    <w:lvl w:ilvl="1">
      <w:start w:val="1"/>
      <w:numFmt w:val="lowerLetter"/>
      <w:lvlText w:val="(%2)"/>
      <w:lvlJc w:val="left"/>
      <w:pPr>
        <w:tabs>
          <w:tab w:val="num" w:pos="720"/>
        </w:tabs>
        <w:ind w:left="720" w:hanging="720"/>
      </w:pPr>
    </w:lvl>
    <w:lvl w:ilvl="2">
      <w:start w:val="1"/>
      <w:numFmt w:val="lowerRoman"/>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B625E5"/>
    <w:multiLevelType w:val="hybridMultilevel"/>
    <w:tmpl w:val="06A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00F1F"/>
    <w:multiLevelType w:val="hybridMultilevel"/>
    <w:tmpl w:val="73FAAD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774D76"/>
    <w:multiLevelType w:val="hybridMultilevel"/>
    <w:tmpl w:val="EB40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74F80E40"/>
    <w:multiLevelType w:val="multilevel"/>
    <w:tmpl w:val="EE62DA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AA151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1201DC"/>
    <w:multiLevelType w:val="hybridMultilevel"/>
    <w:tmpl w:val="E9B8D614"/>
    <w:lvl w:ilvl="0" w:tplc="945CF9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E0F42"/>
    <w:multiLevelType w:val="hybridMultilevel"/>
    <w:tmpl w:val="20221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
  </w:num>
  <w:num w:numId="3">
    <w:abstractNumId w:val="10"/>
  </w:num>
  <w:num w:numId="4">
    <w:abstractNumId w:val="0"/>
  </w:num>
  <w:num w:numId="5">
    <w:abstractNumId w:val="10"/>
  </w:num>
  <w:num w:numId="6">
    <w:abstractNumId w:val="10"/>
  </w:num>
  <w:num w:numId="7">
    <w:abstractNumId w:val="2"/>
  </w:num>
  <w:num w:numId="8">
    <w:abstractNumId w:val="11"/>
  </w:num>
  <w:num w:numId="9">
    <w:abstractNumId w:val="11"/>
  </w:num>
  <w:num w:numId="10">
    <w:abstractNumId w:val="11"/>
  </w:num>
  <w:num w:numId="11">
    <w:abstractNumId w:val="9"/>
  </w:num>
  <w:num w:numId="12">
    <w:abstractNumId w:val="12"/>
  </w:num>
  <w:num w:numId="13">
    <w:abstractNumId w:val="7"/>
  </w:num>
  <w:num w:numId="14">
    <w:abstractNumId w:val="4"/>
  </w:num>
  <w:num w:numId="15">
    <w:abstractNumId w:val="14"/>
  </w:num>
  <w:num w:numId="16">
    <w:abstractNumId w:val="8"/>
  </w:num>
  <w:num w:numId="17">
    <w:abstractNumId w:val="13"/>
  </w:num>
  <w:num w:numId="18">
    <w:abstractNumId w:val="3"/>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2463517"/>
    <w:docVar w:name="DVEDOCSDOCNUMBER" w:val="Doc # 388854.03"/>
    <w:docVar w:name="DVTemplateName" w:val="ORR Normal Template"/>
    <w:docVar w:name="DVTemplateVersion" w:val="2.01.02"/>
    <w:docVar w:name="DVUSERS_INSERTDOCNO_CHOICE" w:val="Yes"/>
  </w:docVars>
  <w:rsids>
    <w:rsidRoot w:val="007B2D5C"/>
    <w:rsid w:val="00025D67"/>
    <w:rsid w:val="0006271B"/>
    <w:rsid w:val="000C7D2B"/>
    <w:rsid w:val="000D05EF"/>
    <w:rsid w:val="000F17BB"/>
    <w:rsid w:val="000F743C"/>
    <w:rsid w:val="00116191"/>
    <w:rsid w:val="00122CF3"/>
    <w:rsid w:val="001325B2"/>
    <w:rsid w:val="001508F8"/>
    <w:rsid w:val="00151679"/>
    <w:rsid w:val="001D20D3"/>
    <w:rsid w:val="001F1F30"/>
    <w:rsid w:val="001F7EE7"/>
    <w:rsid w:val="00260472"/>
    <w:rsid w:val="002A0D24"/>
    <w:rsid w:val="00301EBB"/>
    <w:rsid w:val="00356CBC"/>
    <w:rsid w:val="00370FF8"/>
    <w:rsid w:val="00390346"/>
    <w:rsid w:val="003A4836"/>
    <w:rsid w:val="003B5E77"/>
    <w:rsid w:val="003E6013"/>
    <w:rsid w:val="0044798C"/>
    <w:rsid w:val="00466E6A"/>
    <w:rsid w:val="004710F6"/>
    <w:rsid w:val="00484377"/>
    <w:rsid w:val="00496E33"/>
    <w:rsid w:val="00497FC1"/>
    <w:rsid w:val="004A504D"/>
    <w:rsid w:val="004B6E34"/>
    <w:rsid w:val="004C55B5"/>
    <w:rsid w:val="004D577F"/>
    <w:rsid w:val="00502A2C"/>
    <w:rsid w:val="00540924"/>
    <w:rsid w:val="00550266"/>
    <w:rsid w:val="00574AD1"/>
    <w:rsid w:val="005D4D1C"/>
    <w:rsid w:val="005D6E09"/>
    <w:rsid w:val="00601E18"/>
    <w:rsid w:val="00604420"/>
    <w:rsid w:val="006328AC"/>
    <w:rsid w:val="00651EBC"/>
    <w:rsid w:val="006541D2"/>
    <w:rsid w:val="00666BB0"/>
    <w:rsid w:val="006A3A07"/>
    <w:rsid w:val="006B05A7"/>
    <w:rsid w:val="006B6E71"/>
    <w:rsid w:val="00700F73"/>
    <w:rsid w:val="00753C1B"/>
    <w:rsid w:val="00755130"/>
    <w:rsid w:val="00756670"/>
    <w:rsid w:val="00756E68"/>
    <w:rsid w:val="007838E8"/>
    <w:rsid w:val="00784E3F"/>
    <w:rsid w:val="007A67BE"/>
    <w:rsid w:val="007B2D5C"/>
    <w:rsid w:val="007B4A79"/>
    <w:rsid w:val="007B507E"/>
    <w:rsid w:val="007F6DD6"/>
    <w:rsid w:val="008423A2"/>
    <w:rsid w:val="00850C24"/>
    <w:rsid w:val="00852C1D"/>
    <w:rsid w:val="008A5335"/>
    <w:rsid w:val="008A6D70"/>
    <w:rsid w:val="008B47CD"/>
    <w:rsid w:val="00942CB4"/>
    <w:rsid w:val="00946282"/>
    <w:rsid w:val="0095636B"/>
    <w:rsid w:val="009606CD"/>
    <w:rsid w:val="009B654E"/>
    <w:rsid w:val="009D4C7D"/>
    <w:rsid w:val="009E1996"/>
    <w:rsid w:val="009E3FD0"/>
    <w:rsid w:val="009F776D"/>
    <w:rsid w:val="00A006B6"/>
    <w:rsid w:val="00A175A3"/>
    <w:rsid w:val="00A23960"/>
    <w:rsid w:val="00A37251"/>
    <w:rsid w:val="00A37A4F"/>
    <w:rsid w:val="00A719BE"/>
    <w:rsid w:val="00A73278"/>
    <w:rsid w:val="00AA0E71"/>
    <w:rsid w:val="00AA6409"/>
    <w:rsid w:val="00AB4E39"/>
    <w:rsid w:val="00AF15C0"/>
    <w:rsid w:val="00B0040D"/>
    <w:rsid w:val="00B22FC5"/>
    <w:rsid w:val="00B25166"/>
    <w:rsid w:val="00B40962"/>
    <w:rsid w:val="00B42F50"/>
    <w:rsid w:val="00B82DE6"/>
    <w:rsid w:val="00B9118E"/>
    <w:rsid w:val="00BA1AB5"/>
    <w:rsid w:val="00BD00D6"/>
    <w:rsid w:val="00BF3BA6"/>
    <w:rsid w:val="00C00AC6"/>
    <w:rsid w:val="00C213B0"/>
    <w:rsid w:val="00C3155C"/>
    <w:rsid w:val="00C5771E"/>
    <w:rsid w:val="00C67EDE"/>
    <w:rsid w:val="00C75C86"/>
    <w:rsid w:val="00C85A11"/>
    <w:rsid w:val="00CA5E42"/>
    <w:rsid w:val="00CC2D98"/>
    <w:rsid w:val="00CC793C"/>
    <w:rsid w:val="00D1403E"/>
    <w:rsid w:val="00D767B6"/>
    <w:rsid w:val="00D8118A"/>
    <w:rsid w:val="00D844FD"/>
    <w:rsid w:val="00DB16D2"/>
    <w:rsid w:val="00DC2165"/>
    <w:rsid w:val="00DC25E5"/>
    <w:rsid w:val="00DD713E"/>
    <w:rsid w:val="00E063D6"/>
    <w:rsid w:val="00E107A5"/>
    <w:rsid w:val="00E155C0"/>
    <w:rsid w:val="00E449A1"/>
    <w:rsid w:val="00E75652"/>
    <w:rsid w:val="00E77B37"/>
    <w:rsid w:val="00EA0059"/>
    <w:rsid w:val="00EA2F50"/>
    <w:rsid w:val="00EA4B48"/>
    <w:rsid w:val="00EC00EE"/>
    <w:rsid w:val="00ED038F"/>
    <w:rsid w:val="00ED150B"/>
    <w:rsid w:val="00F146AC"/>
    <w:rsid w:val="00F351A6"/>
    <w:rsid w:val="00F52626"/>
    <w:rsid w:val="00F60F42"/>
    <w:rsid w:val="00FA186F"/>
    <w:rsid w:val="00FB4D95"/>
    <w:rsid w:val="00FD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6283298-291D-4459-BB71-3EAC472F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ListNumber"/>
    <w:qFormat/>
    <w:pPr>
      <w:keepNext/>
      <w:spacing w:before="120" w:after="120"/>
      <w:outlineLvl w:val="0"/>
    </w:pPr>
    <w:rPr>
      <w:b/>
      <w:bCs/>
      <w:iCs/>
      <w:caps/>
      <w:kern w:val="24"/>
    </w:rPr>
  </w:style>
  <w:style w:type="paragraph" w:styleId="Heading2">
    <w:name w:val="heading 2"/>
    <w:basedOn w:val="Normal"/>
    <w:next w:val="ListNumber"/>
    <w:qFormat/>
    <w:pPr>
      <w:keepNext/>
      <w:tabs>
        <w:tab w:val="left" w:pos="720"/>
        <w:tab w:val="left" w:pos="1440"/>
      </w:tabs>
      <w:spacing w:before="120" w:after="120"/>
      <w:jc w:val="left"/>
      <w:outlineLvl w:val="1"/>
    </w:pPr>
    <w:rPr>
      <w:b/>
      <w:bCs/>
      <w:iCs/>
    </w:rPr>
  </w:style>
  <w:style w:type="paragraph" w:styleId="Heading3">
    <w:name w:val="heading 3"/>
    <w:basedOn w:val="Normal"/>
    <w:next w:val="ListNumber"/>
    <w:qFormat/>
    <w:pPr>
      <w:keepNext/>
      <w:tabs>
        <w:tab w:val="left" w:pos="1440"/>
      </w:tabs>
      <w:spacing w:before="120" w:after="120"/>
      <w:jc w:val="left"/>
      <w:outlineLvl w:val="2"/>
    </w:pPr>
    <w:rPr>
      <w:i/>
      <w:iCs/>
    </w:rPr>
  </w:style>
  <w:style w:type="paragraph" w:styleId="Heading4">
    <w:name w:val="heading 4"/>
    <w:basedOn w:val="Normal"/>
    <w:next w:val="Normal"/>
    <w:qFormat/>
    <w:pPr>
      <w:keepNext/>
      <w:outlineLvl w:val="3"/>
    </w:pPr>
    <w:rPr>
      <w:rFonts w:ascii="Arial" w:hAnsi="Arial" w:cs="Arial"/>
      <w:b/>
      <w:bCs/>
      <w:color w:val="0000A6"/>
      <w:sz w:val="96"/>
    </w:rPr>
  </w:style>
  <w:style w:type="paragraph" w:styleId="Heading5">
    <w:name w:val="heading 5"/>
    <w:basedOn w:val="Normal"/>
    <w:next w:val="Normal"/>
    <w:qFormat/>
    <w:pPr>
      <w:keepNext/>
      <w:jc w:val="right"/>
      <w:outlineLvl w:val="4"/>
    </w:pPr>
    <w:rPr>
      <w:b/>
      <w:bCs/>
      <w:color w:val="0000A6"/>
      <w:sz w:val="28"/>
    </w:rPr>
  </w:style>
  <w:style w:type="paragraph" w:styleId="Heading6">
    <w:name w:val="heading 6"/>
    <w:basedOn w:val="Normal"/>
    <w:next w:val="Normal"/>
    <w:qFormat/>
    <w:pPr>
      <w:keepNext/>
      <w:spacing w:before="120"/>
      <w:ind w:left="113" w:right="113"/>
      <w:outlineLvl w:val="5"/>
    </w:pPr>
    <w:rPr>
      <w:rFonts w:ascii="Arial" w:hAnsi="Arial" w:cs="Arial"/>
      <w:b/>
      <w:bCs/>
    </w:rPr>
  </w:style>
  <w:style w:type="paragraph" w:styleId="Heading7">
    <w:name w:val="heading 7"/>
    <w:basedOn w:val="Normal"/>
    <w:next w:val="Normal"/>
    <w:qFormat/>
    <w:pPr>
      <w:keepNext/>
      <w:spacing w:before="120"/>
      <w:ind w:left="113" w:right="113"/>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pPr>
      <w:numPr>
        <w:ilvl w:val="1"/>
        <w:numId w:val="9"/>
      </w:numPr>
      <w:suppressAutoHyphens/>
      <w:spacing w:before="120" w:after="120"/>
    </w:pPr>
  </w:style>
  <w:style w:type="paragraph" w:styleId="ListNumber3">
    <w:name w:val="List Number 3"/>
    <w:basedOn w:val="Normal"/>
    <w:pPr>
      <w:numPr>
        <w:ilvl w:val="2"/>
        <w:numId w:val="10"/>
      </w:numPr>
      <w:suppressAutoHyphens/>
      <w:spacing w:before="120" w:after="120"/>
    </w:pPr>
    <w:rPr>
      <w:bCs/>
    </w:rPr>
  </w:style>
  <w:style w:type="paragraph" w:styleId="ListNumber">
    <w:name w:val="List Number"/>
    <w:pPr>
      <w:numPr>
        <w:numId w:val="8"/>
      </w:numPr>
      <w:tabs>
        <w:tab w:val="clear" w:pos="360"/>
        <w:tab w:val="left" w:pos="720"/>
      </w:tabs>
      <w:spacing w:before="120" w:after="120"/>
      <w:jc w:val="both"/>
    </w:pPr>
    <w:rPr>
      <w:sz w:val="24"/>
      <w:lang w:eastAsia="en-US"/>
    </w:rPr>
  </w:style>
  <w:style w:type="character" w:styleId="FootnoteReference">
    <w:name w:val="footnote reference"/>
    <w:semiHidden/>
    <w:rPr>
      <w:color w:val="0000A6"/>
      <w:sz w:val="24"/>
      <w:vertAlign w:val="superscript"/>
    </w:rPr>
  </w:style>
  <w:style w:type="paragraph" w:styleId="FootnoteText">
    <w:name w:val="footnote text"/>
    <w:basedOn w:val="Normal"/>
    <w:semiHidden/>
    <w:pPr>
      <w:spacing w:after="200"/>
      <w:ind w:left="1100" w:hanging="300"/>
      <w:jc w:val="left"/>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11"/>
      </w:numPr>
      <w:spacing w:before="120" w:after="120"/>
      <w:jc w:val="left"/>
    </w:pPr>
  </w:style>
  <w:style w:type="character" w:customStyle="1" w:styleId="ORRFooterCaption">
    <w:name w:val="ORR Footer Caption"/>
    <w:rPr>
      <w:rFonts w:ascii="GillSans Light" w:hAnsi="GillSans Light"/>
      <w:i/>
      <w:w w:val="100"/>
      <w:sz w:val="16"/>
    </w:rPr>
  </w:style>
  <w:style w:type="character" w:customStyle="1" w:styleId="ORRFooterDetails">
    <w:name w:val="ORR Footer Details"/>
    <w:rPr>
      <w:rFonts w:ascii="GillSans" w:hAnsi="GillSans"/>
      <w:noProof/>
      <w:spacing w:val="10"/>
      <w:w w:val="100"/>
      <w:position w:val="0"/>
      <w:sz w:val="16"/>
    </w:rPr>
  </w:style>
  <w:style w:type="paragraph" w:customStyle="1" w:styleId="ORRFooterJobTitle">
    <w:name w:val="ORR Footer Job Title"/>
    <w:basedOn w:val="Normal"/>
    <w:next w:val="Normal"/>
    <w:pPr>
      <w:spacing w:after="8"/>
      <w:jc w:val="right"/>
    </w:pPr>
    <w:rPr>
      <w:b/>
      <w:spacing w:val="10"/>
      <w:kern w:val="16"/>
      <w:sz w:val="16"/>
    </w:rPr>
  </w:style>
  <w:style w:type="paragraph" w:customStyle="1" w:styleId="ORRFooterName">
    <w:name w:val="ORR Footer Name"/>
    <w:basedOn w:val="Normal"/>
    <w:next w:val="ORRFooterJobTitle"/>
    <w:pPr>
      <w:spacing w:after="60"/>
      <w:jc w:val="right"/>
    </w:pPr>
    <w:rPr>
      <w:b/>
      <w:caps/>
      <w:spacing w:val="20"/>
      <w:kern w:val="16"/>
      <w:sz w:val="16"/>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jc w:val="left"/>
    </w:pPr>
  </w:style>
  <w:style w:type="paragraph" w:customStyle="1" w:styleId="ORRRecipient">
    <w:name w:val="ORR Recipient"/>
    <w:basedOn w:val="Normal"/>
    <w:pPr>
      <w:keepNext/>
      <w:suppressAutoHyphens/>
    </w:pPr>
  </w:style>
  <w:style w:type="character" w:styleId="PageNumber">
    <w:name w:val="page number"/>
    <w:rPr>
      <w:rFonts w:ascii="GillSans" w:hAnsi="GillSans"/>
      <w:sz w:val="16"/>
    </w:rPr>
  </w:style>
  <w:style w:type="paragraph" w:styleId="Signature">
    <w:name w:val="Signature"/>
    <w:basedOn w:val="Normal"/>
    <w:rPr>
      <w:b/>
      <w:caps/>
    </w:rPr>
  </w:style>
  <w:style w:type="paragraph" w:styleId="Footer">
    <w:name w:val="footer"/>
    <w:basedOn w:val="Normal"/>
    <w:pPr>
      <w:tabs>
        <w:tab w:val="center" w:pos="4153"/>
        <w:tab w:val="right" w:pos="8306"/>
      </w:tabs>
    </w:pPr>
  </w:style>
  <w:style w:type="character" w:customStyle="1" w:styleId="ORRHeaderAddress">
    <w:name w:val="ORR Header Address"/>
    <w:rPr>
      <w:rFonts w:ascii="Times New Roman" w:hAnsi="Times New Roman"/>
      <w:dstrike w:val="0"/>
      <w:spacing w:val="14"/>
      <w:w w:val="100"/>
      <w:kern w:val="16"/>
      <w:position w:val="0"/>
      <w:sz w:val="16"/>
      <w:vertAlign w:val="baseline"/>
    </w:rPr>
  </w:style>
  <w:style w:type="character" w:customStyle="1" w:styleId="ORRHeaderCaption">
    <w:name w:val="ORR Header Caption"/>
    <w:rPr>
      <w:rFonts w:ascii="Times New Roman" w:hAnsi="Times New Roman"/>
      <w:i/>
      <w:dstrike w:val="0"/>
      <w:color w:val="auto"/>
      <w:spacing w:val="14"/>
      <w:w w:val="100"/>
      <w:kern w:val="16"/>
      <w:position w:val="0"/>
      <w:sz w:val="16"/>
      <w:u w:val="none"/>
      <w:vertAlign w:val="baseline"/>
    </w:rPr>
  </w:style>
  <w:style w:type="character" w:customStyle="1" w:styleId="ORRHeaderAttribute">
    <w:name w:val="ORR Header Attribute"/>
    <w:rPr>
      <w:rFonts w:ascii="Times New Roman" w:hAnsi="Times New Roman"/>
      <w:b/>
      <w:spacing w:val="4"/>
      <w:kern w:val="16"/>
      <w:sz w:val="16"/>
    </w:rPr>
  </w:style>
  <w:style w:type="paragraph" w:styleId="BlockText">
    <w:name w:val="Block Text"/>
    <w:basedOn w:val="Normal"/>
    <w:pPr>
      <w:spacing w:before="120"/>
      <w:ind w:left="113" w:right="113"/>
    </w:pPr>
    <w:rPr>
      <w:rFonts w:ascii="Arial" w:hAnsi="Arial" w:cs="Arial"/>
      <w:sz w:val="20"/>
    </w:rPr>
  </w:style>
  <w:style w:type="paragraph" w:styleId="BodyText">
    <w:name w:val="Body Text"/>
    <w:basedOn w:val="Normal"/>
    <w:rPr>
      <w:sz w:val="23"/>
    </w:rPr>
  </w:style>
  <w:style w:type="character" w:styleId="Hyperlink">
    <w:name w:val="Hyperlink"/>
    <w:rPr>
      <w:rFonts w:ascii="Arial" w:hAnsi="Arial"/>
      <w:color w:val="0000FF"/>
      <w:sz w:val="24"/>
      <w:u w:val="single"/>
    </w:rPr>
  </w:style>
  <w:style w:type="character" w:styleId="FollowedHyperlink">
    <w:name w:val="FollowedHyperlink"/>
    <w:rPr>
      <w:color w:val="800080"/>
      <w:u w:val="single"/>
    </w:rPr>
  </w:style>
  <w:style w:type="paragraph" w:styleId="BalloonText">
    <w:name w:val="Balloon Text"/>
    <w:basedOn w:val="Normal"/>
    <w:semiHidden/>
    <w:rsid w:val="006B6E71"/>
    <w:rPr>
      <w:rFonts w:ascii="Tahoma" w:hAnsi="Tahoma" w:cs="Tahoma"/>
      <w:sz w:val="16"/>
      <w:szCs w:val="16"/>
    </w:rPr>
  </w:style>
  <w:style w:type="table" w:styleId="TableGrid">
    <w:name w:val="Table Grid"/>
    <w:basedOn w:val="TableNormal"/>
    <w:rsid w:val="00F1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k.access@orr.gsi.gov.uk?subject=Track%20access%20application%20enqui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il-reg.gov.uk/server/show/nav.225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612F-2110-49C6-93F4-95F63239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1847</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P - application for approval of a passenger framework agreement (HS1)</vt:lpstr>
    </vt:vector>
  </TitlesOfParts>
  <Company>Office of Rail and Road</Company>
  <LinksUpToDate>false</LinksUpToDate>
  <CharactersWithSpaces>12677</CharactersWithSpaces>
  <SharedDoc>false</SharedDoc>
  <HLinks>
    <vt:vector size="12" baseType="variant">
      <vt:variant>
        <vt:i4>3604524</vt:i4>
      </vt:variant>
      <vt:variant>
        <vt:i4>3</vt:i4>
      </vt:variant>
      <vt:variant>
        <vt:i4>0</vt:i4>
      </vt:variant>
      <vt:variant>
        <vt:i4>5</vt:i4>
      </vt:variant>
      <vt:variant>
        <vt:lpwstr>http://www.rail-reg.gov.uk/server/show/nav.2251</vt:lpwstr>
      </vt:variant>
      <vt:variant>
        <vt:lpwstr/>
      </vt:variant>
      <vt:variant>
        <vt:i4>3538971</vt:i4>
      </vt:variant>
      <vt:variant>
        <vt:i4>0</vt:i4>
      </vt:variant>
      <vt:variant>
        <vt:i4>0</vt:i4>
      </vt:variant>
      <vt:variant>
        <vt:i4>5</vt:i4>
      </vt:variant>
      <vt:variant>
        <vt:lpwstr>mailto:track.access@orr.gsi.gov.uk?subject=Track%20access%20application%20enquiry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 - application for approval of a passenger framework agreement (HS1)</dc:title>
  <dc:subject/>
  <dc:creator>Office of Rail and Road</dc:creator>
  <cp:keywords/>
  <cp:lastModifiedBy>Angeriz-Santos, Paula</cp:lastModifiedBy>
  <cp:revision>6</cp:revision>
  <cp:lastPrinted>2010-10-12T15:16:00Z</cp:lastPrinted>
  <dcterms:created xsi:type="dcterms:W3CDTF">2020-06-12T10:58:00Z</dcterms:created>
  <dcterms:modified xsi:type="dcterms:W3CDTF">2020-06-12T11:08:00Z</dcterms:modified>
</cp:coreProperties>
</file>